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12"/>
        <w:gridCol w:w="3713"/>
        <w:gridCol w:w="3713"/>
      </w:tblGrid>
      <w:tr w:rsidR="006A4767" w:rsidRPr="003679AE" w:rsidTr="003D2E7C">
        <w:tc>
          <w:tcPr>
            <w:tcW w:w="3712" w:type="dxa"/>
            <w:vMerge w:val="restart"/>
          </w:tcPr>
          <w:p w:rsidR="006A4767" w:rsidRPr="003679AE" w:rsidRDefault="006A4767" w:rsidP="003D2E7C">
            <w:pPr>
              <w:spacing w:before="0" w:beforeAutospacing="0"/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  <w:proofErr w:type="gramStart"/>
            <w:r w:rsidRPr="003679AE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النقطة</w:t>
            </w:r>
            <w:proofErr w:type="gramEnd"/>
            <w:r w:rsidRPr="003679AE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و الملاحظة:</w:t>
            </w:r>
          </w:p>
          <w:p w:rsidR="006A4767" w:rsidRPr="003679AE" w:rsidRDefault="006A4767" w:rsidP="003D2E7C">
            <w:pPr>
              <w:spacing w:before="0" w:beforeAutospacing="0"/>
              <w:rPr>
                <w:b/>
                <w:bCs/>
                <w:lang w:bidi="ar-MA"/>
              </w:rPr>
            </w:pPr>
          </w:p>
        </w:tc>
        <w:tc>
          <w:tcPr>
            <w:tcW w:w="3713" w:type="dxa"/>
            <w:vMerge w:val="restart"/>
            <w:shd w:val="clear" w:color="auto" w:fill="D9D9D9" w:themeFill="background1" w:themeFillShade="D9"/>
          </w:tcPr>
          <w:p w:rsidR="006A4767" w:rsidRPr="003679AE" w:rsidRDefault="006A4767" w:rsidP="003D2E7C">
            <w:pPr>
              <w:bidi/>
              <w:spacing w:before="0" w:beforeAutospacing="0"/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3679AE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مادة الاجت</w:t>
            </w:r>
            <w:r w:rsidRPr="003679AE">
              <w:rPr>
                <w:rFonts w:hint="cs"/>
                <w:b/>
                <w:bCs/>
                <w:i/>
                <w:iCs/>
                <w:sz w:val="28"/>
                <w:szCs w:val="28"/>
                <w:rtl/>
                <w:lang w:bidi="ar-MA"/>
              </w:rPr>
              <w:t>ماعيات</w:t>
            </w:r>
            <w:r w:rsidRPr="003679AE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                                        الفرض المحروس رقم 2</w:t>
            </w:r>
          </w:p>
          <w:p w:rsidR="006A4767" w:rsidRPr="0088458F" w:rsidRDefault="006A4767" w:rsidP="003D2E7C">
            <w:pPr>
              <w:bidi/>
              <w:spacing w:before="0" w:beforeAutospacing="0"/>
              <w:jc w:val="center"/>
              <w:rPr>
                <w:rtl/>
                <w:lang w:bidi="ar-MA"/>
              </w:rPr>
            </w:pPr>
            <w:r w:rsidRPr="003679AE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الدورة الأولى                                         مدة الانجاز: ساعة واحدة</w:t>
            </w:r>
          </w:p>
          <w:p w:rsidR="006A4767" w:rsidRPr="003679AE" w:rsidRDefault="006A4767" w:rsidP="003D2E7C">
            <w:pPr>
              <w:bidi/>
              <w:spacing w:before="0" w:beforeAutospacing="0"/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3713" w:type="dxa"/>
          </w:tcPr>
          <w:p w:rsidR="006A4767" w:rsidRPr="006A4767" w:rsidRDefault="006A4767" w:rsidP="006A4767">
            <w:pPr>
              <w:spacing w:before="0" w:beforeAutospacing="0"/>
              <w:jc w:val="center"/>
              <w:rPr>
                <w:rFonts w:cs="Andalus"/>
                <w:b/>
                <w:bCs/>
                <w:rtl/>
                <w:lang w:bidi="ar-MA"/>
              </w:rPr>
            </w:pPr>
            <w:r w:rsidRPr="006A4767">
              <w:rPr>
                <w:rFonts w:cs="Andalus" w:hint="cs"/>
                <w:b/>
                <w:bCs/>
                <w:rtl/>
                <w:lang w:bidi="ar-MA"/>
              </w:rPr>
              <w:t xml:space="preserve">ثانوية الياسمين </w:t>
            </w:r>
            <w:proofErr w:type="spellStart"/>
            <w:r w:rsidRPr="006A4767">
              <w:rPr>
                <w:rFonts w:cs="Andalus" w:hint="cs"/>
                <w:b/>
                <w:bCs/>
                <w:rtl/>
                <w:lang w:bidi="ar-MA"/>
              </w:rPr>
              <w:t>التأهيلية</w:t>
            </w:r>
            <w:proofErr w:type="spellEnd"/>
          </w:p>
          <w:p w:rsidR="006A4767" w:rsidRPr="003679AE" w:rsidRDefault="006A4767" w:rsidP="006A4767">
            <w:pPr>
              <w:spacing w:before="0" w:beforeAutospacing="0"/>
              <w:jc w:val="center"/>
              <w:rPr>
                <w:b/>
                <w:bCs/>
                <w:lang w:bidi="ar-MA"/>
              </w:rPr>
            </w:pPr>
            <w:r w:rsidRPr="006A4767">
              <w:rPr>
                <w:rFonts w:cs="Andalus" w:hint="cs"/>
                <w:b/>
                <w:bCs/>
                <w:rtl/>
                <w:lang w:bidi="ar-MA"/>
              </w:rPr>
              <w:t>الاستاذة: حسناء الحاجي</w:t>
            </w:r>
          </w:p>
        </w:tc>
      </w:tr>
      <w:tr w:rsidR="006A4767" w:rsidRPr="003679AE" w:rsidTr="003D2E7C">
        <w:tc>
          <w:tcPr>
            <w:tcW w:w="3712" w:type="dxa"/>
            <w:vMerge/>
          </w:tcPr>
          <w:p w:rsidR="006A4767" w:rsidRPr="003679AE" w:rsidRDefault="006A4767" w:rsidP="003D2E7C">
            <w:pPr>
              <w:spacing w:before="0" w:beforeAutospacing="0"/>
              <w:rPr>
                <w:b/>
                <w:bCs/>
                <w:lang w:bidi="ar-MA"/>
              </w:rPr>
            </w:pPr>
          </w:p>
        </w:tc>
        <w:tc>
          <w:tcPr>
            <w:tcW w:w="3713" w:type="dxa"/>
            <w:vMerge/>
            <w:shd w:val="clear" w:color="auto" w:fill="D9D9D9" w:themeFill="background1" w:themeFillShade="D9"/>
          </w:tcPr>
          <w:p w:rsidR="006A4767" w:rsidRPr="003679AE" w:rsidRDefault="006A4767" w:rsidP="003D2E7C">
            <w:pPr>
              <w:spacing w:before="0" w:beforeAutospacing="0"/>
              <w:rPr>
                <w:b/>
                <w:bCs/>
                <w:lang w:bidi="ar-MA"/>
              </w:rPr>
            </w:pPr>
          </w:p>
        </w:tc>
        <w:tc>
          <w:tcPr>
            <w:tcW w:w="3713" w:type="dxa"/>
          </w:tcPr>
          <w:p w:rsidR="006A4767" w:rsidRPr="001A1535" w:rsidRDefault="006A4767" w:rsidP="003D2E7C">
            <w:pPr>
              <w:spacing w:before="0" w:beforeAutospacing="0"/>
              <w:rPr>
                <w:rtl/>
                <w:lang w:bidi="ar-MA"/>
              </w:rPr>
            </w:pPr>
            <w:r w:rsidRPr="003679AE">
              <w:rPr>
                <w:rFonts w:hint="cs"/>
                <w:b/>
                <w:bCs/>
                <w:rtl/>
                <w:lang w:bidi="ar-MA"/>
              </w:rPr>
              <w:t xml:space="preserve">الاسم و النسب: </w:t>
            </w:r>
            <w:r>
              <w:rPr>
                <w:rFonts w:hint="cs"/>
                <w:rtl/>
                <w:lang w:bidi="ar-MA"/>
              </w:rPr>
              <w:t>..........</w:t>
            </w:r>
            <w:r w:rsidRPr="001A1535">
              <w:rPr>
                <w:rFonts w:hint="cs"/>
                <w:rtl/>
                <w:lang w:bidi="ar-MA"/>
              </w:rPr>
              <w:t>..........................</w:t>
            </w:r>
          </w:p>
          <w:p w:rsidR="006A4767" w:rsidRPr="003679AE" w:rsidRDefault="006A4767" w:rsidP="003D2E7C">
            <w:pPr>
              <w:spacing w:before="0" w:beforeAutospacing="0"/>
              <w:rPr>
                <w:b/>
                <w:bCs/>
                <w:i/>
                <w:iCs/>
                <w:rtl/>
                <w:lang w:bidi="ar-MA"/>
              </w:rPr>
            </w:pPr>
            <w:r w:rsidRPr="003679AE">
              <w:rPr>
                <w:rFonts w:hint="cs"/>
                <w:b/>
                <w:bCs/>
                <w:rtl/>
                <w:lang w:bidi="ar-MA"/>
              </w:rPr>
              <w:t xml:space="preserve">الرقم الترتيبــي: </w:t>
            </w:r>
            <w:r>
              <w:rPr>
                <w:rFonts w:hint="cs"/>
                <w:rtl/>
                <w:lang w:bidi="ar-MA"/>
              </w:rPr>
              <w:t>.....</w:t>
            </w:r>
            <w:r w:rsidRPr="001A1535">
              <w:rPr>
                <w:rFonts w:hint="cs"/>
                <w:rtl/>
                <w:lang w:bidi="ar-MA"/>
              </w:rPr>
              <w:t>...</w:t>
            </w:r>
            <w:r>
              <w:rPr>
                <w:rFonts w:hint="cs"/>
                <w:rtl/>
                <w:lang w:bidi="ar-MA"/>
              </w:rPr>
              <w:t>..............</w:t>
            </w:r>
            <w:r w:rsidRPr="001A1535">
              <w:rPr>
                <w:rFonts w:hint="cs"/>
                <w:rtl/>
                <w:lang w:bidi="ar-MA"/>
              </w:rPr>
              <w:t>............</w:t>
            </w:r>
          </w:p>
          <w:p w:rsidR="006A4767" w:rsidRPr="003679AE" w:rsidRDefault="006A4767" w:rsidP="003D2E7C">
            <w:pPr>
              <w:spacing w:before="0" w:beforeAutospacing="0"/>
              <w:rPr>
                <w:b/>
                <w:bCs/>
                <w:lang w:bidi="ar-MA"/>
              </w:rPr>
            </w:pPr>
            <w:r w:rsidRPr="003679AE">
              <w:rPr>
                <w:rFonts w:hint="cs"/>
                <w:b/>
                <w:bCs/>
                <w:rtl/>
                <w:lang w:bidi="ar-MA"/>
              </w:rPr>
              <w:t>القــســـــــــــــم</w:t>
            </w:r>
            <w:proofErr w:type="gramStart"/>
            <w:r w:rsidRPr="003679AE">
              <w:rPr>
                <w:rFonts w:hint="cs"/>
                <w:b/>
                <w:bCs/>
                <w:rtl/>
                <w:lang w:bidi="ar-MA"/>
              </w:rPr>
              <w:t>:</w:t>
            </w:r>
            <w:r w:rsidRPr="003679AE">
              <w:rPr>
                <w:rFonts w:hint="cs"/>
                <w:rtl/>
                <w:lang w:bidi="ar-MA"/>
              </w:rPr>
              <w:t xml:space="preserve"> .</w:t>
            </w:r>
            <w:proofErr w:type="gramEnd"/>
            <w:r w:rsidRPr="003679AE">
              <w:rPr>
                <w:rFonts w:hint="cs"/>
                <w:rtl/>
                <w:lang w:bidi="ar-MA"/>
              </w:rPr>
              <w:t>...............................</w:t>
            </w:r>
          </w:p>
        </w:tc>
      </w:tr>
    </w:tbl>
    <w:p w:rsidR="006A4767" w:rsidRPr="00AB6A9E" w:rsidRDefault="006A4767" w:rsidP="006A4767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0" w:beforeAutospacing="0"/>
        <w:jc w:val="center"/>
        <w:rPr>
          <w:b/>
          <w:bCs/>
          <w:sz w:val="32"/>
          <w:szCs w:val="32"/>
          <w:rtl/>
          <w:lang w:bidi="ar-MA"/>
        </w:rPr>
      </w:pPr>
      <w:r w:rsidRPr="00AB6A9E">
        <w:rPr>
          <w:rFonts w:hint="cs"/>
          <w:b/>
          <w:bCs/>
          <w:sz w:val="32"/>
          <w:szCs w:val="32"/>
          <w:rtl/>
          <w:lang w:bidi="ar-MA"/>
        </w:rPr>
        <w:t>مادة الجغرافيا: الاشتغال على وثائق (7  نقط )</w:t>
      </w:r>
    </w:p>
    <w:p w:rsidR="006A4767" w:rsidRPr="00AB6A9E" w:rsidRDefault="006A4767" w:rsidP="006A4767">
      <w:pPr>
        <w:tabs>
          <w:tab w:val="left" w:pos="6210"/>
        </w:tabs>
        <w:spacing w:before="0" w:beforeAutospacing="0"/>
        <w:rPr>
          <w:b/>
          <w:bCs/>
          <w:sz w:val="28"/>
          <w:szCs w:val="28"/>
          <w:rtl/>
        </w:rPr>
      </w:pPr>
      <w:r w:rsidRPr="00AB6A9E">
        <w:rPr>
          <w:b/>
          <w:bCs/>
          <w:sz w:val="28"/>
          <w:szCs w:val="28"/>
          <w:rtl/>
          <w:lang w:bidi="ar-MA"/>
        </w:rPr>
        <w:t>جدول يبين مكانة الإتحاد الأوربي في التجارة العالمية</w:t>
      </w:r>
    </w:p>
    <w:tbl>
      <w:tblPr>
        <w:tblpPr w:leftFromText="141" w:rightFromText="141" w:vertAnchor="text" w:horzAnchor="margin" w:tblpXSpec="right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2694"/>
      </w:tblGrid>
      <w:tr w:rsidR="00D125C9" w:rsidRPr="00AB6A9E" w:rsidTr="00D125C9">
        <w:trPr>
          <w:trHeight w:val="307"/>
        </w:trPr>
        <w:tc>
          <w:tcPr>
            <w:tcW w:w="1809" w:type="dxa"/>
          </w:tcPr>
          <w:p w:rsidR="00D125C9" w:rsidRPr="00AB6A9E" w:rsidRDefault="00D125C9" w:rsidP="00D125C9">
            <w:pPr>
              <w:tabs>
                <w:tab w:val="left" w:pos="2980"/>
                <w:tab w:val="left" w:pos="6210"/>
              </w:tabs>
              <w:spacing w:before="0" w:beforeAutospacing="0"/>
              <w:jc w:val="center"/>
              <w:rPr>
                <w:b/>
                <w:bCs/>
                <w:sz w:val="28"/>
                <w:szCs w:val="28"/>
              </w:rPr>
            </w:pPr>
            <w:r w:rsidRPr="00AB6A9E">
              <w:rPr>
                <w:b/>
                <w:bCs/>
                <w:sz w:val="28"/>
                <w:szCs w:val="28"/>
                <w:rtl/>
              </w:rPr>
              <w:t>النسب المئوية</w:t>
            </w:r>
          </w:p>
        </w:tc>
        <w:tc>
          <w:tcPr>
            <w:tcW w:w="2694" w:type="dxa"/>
          </w:tcPr>
          <w:p w:rsidR="00D125C9" w:rsidRPr="00AB6A9E" w:rsidRDefault="00D125C9" w:rsidP="00D125C9">
            <w:pPr>
              <w:tabs>
                <w:tab w:val="left" w:pos="6210"/>
              </w:tabs>
              <w:spacing w:before="0" w:beforeAutospacing="0"/>
              <w:rPr>
                <w:b/>
                <w:bCs/>
                <w:sz w:val="28"/>
                <w:szCs w:val="28"/>
              </w:rPr>
            </w:pPr>
            <w:proofErr w:type="gramStart"/>
            <w:r w:rsidRPr="00AB6A9E">
              <w:rPr>
                <w:b/>
                <w:bCs/>
                <w:sz w:val="28"/>
                <w:szCs w:val="28"/>
                <w:rtl/>
              </w:rPr>
              <w:t>الدول</w:t>
            </w:r>
            <w:proofErr w:type="gramEnd"/>
          </w:p>
        </w:tc>
      </w:tr>
      <w:tr w:rsidR="00D125C9" w:rsidRPr="00AB6A9E" w:rsidTr="00D125C9">
        <w:trPr>
          <w:trHeight w:val="326"/>
        </w:trPr>
        <w:tc>
          <w:tcPr>
            <w:tcW w:w="1809" w:type="dxa"/>
          </w:tcPr>
          <w:p w:rsidR="00D125C9" w:rsidRPr="00AB6A9E" w:rsidRDefault="00D125C9" w:rsidP="00D125C9">
            <w:pPr>
              <w:tabs>
                <w:tab w:val="left" w:pos="6210"/>
              </w:tabs>
              <w:spacing w:before="0" w:beforeAutospacing="0"/>
              <w:jc w:val="center"/>
              <w:rPr>
                <w:b/>
                <w:bCs/>
                <w:sz w:val="28"/>
                <w:szCs w:val="28"/>
              </w:rPr>
            </w:pPr>
            <w:r w:rsidRPr="00AB6A9E">
              <w:rPr>
                <w:b/>
                <w:bCs/>
                <w:sz w:val="28"/>
                <w:szCs w:val="28"/>
              </w:rPr>
              <w:t>19</w:t>
            </w:r>
            <w:r>
              <w:rPr>
                <w:b/>
                <w:bCs/>
                <w:sz w:val="28"/>
                <w:szCs w:val="28"/>
              </w:rPr>
              <w:t xml:space="preserve"> %</w:t>
            </w:r>
          </w:p>
        </w:tc>
        <w:tc>
          <w:tcPr>
            <w:tcW w:w="2694" w:type="dxa"/>
          </w:tcPr>
          <w:p w:rsidR="00D125C9" w:rsidRPr="00AB6A9E" w:rsidRDefault="00D125C9" w:rsidP="00D125C9">
            <w:pPr>
              <w:tabs>
                <w:tab w:val="left" w:pos="6210"/>
              </w:tabs>
              <w:spacing w:before="0" w:beforeAutospacing="0"/>
              <w:rPr>
                <w:b/>
                <w:bCs/>
                <w:sz w:val="28"/>
                <w:szCs w:val="28"/>
              </w:rPr>
            </w:pPr>
            <w:proofErr w:type="gramStart"/>
            <w:r w:rsidRPr="00AB6A9E">
              <w:rPr>
                <w:sz w:val="28"/>
                <w:szCs w:val="28"/>
                <w:rtl/>
              </w:rPr>
              <w:t>الاتحاد</w:t>
            </w:r>
            <w:proofErr w:type="gramEnd"/>
            <w:r w:rsidRPr="00AB6A9E">
              <w:rPr>
                <w:sz w:val="28"/>
                <w:szCs w:val="28"/>
                <w:rtl/>
              </w:rPr>
              <w:t xml:space="preserve"> الأوربي</w:t>
            </w:r>
          </w:p>
        </w:tc>
      </w:tr>
      <w:tr w:rsidR="00D125C9" w:rsidRPr="00AB6A9E" w:rsidTr="00D125C9">
        <w:trPr>
          <w:trHeight w:val="307"/>
        </w:trPr>
        <w:tc>
          <w:tcPr>
            <w:tcW w:w="1809" w:type="dxa"/>
          </w:tcPr>
          <w:p w:rsidR="00D125C9" w:rsidRPr="00AB6A9E" w:rsidRDefault="00D125C9" w:rsidP="00D125C9">
            <w:pPr>
              <w:tabs>
                <w:tab w:val="left" w:pos="6210"/>
              </w:tabs>
              <w:spacing w:before="0" w:beforeAutospacing="0"/>
              <w:jc w:val="center"/>
              <w:rPr>
                <w:b/>
                <w:bCs/>
                <w:sz w:val="28"/>
                <w:szCs w:val="28"/>
              </w:rPr>
            </w:pPr>
            <w:r w:rsidRPr="00AB6A9E">
              <w:rPr>
                <w:b/>
                <w:bCs/>
                <w:sz w:val="28"/>
                <w:szCs w:val="28"/>
              </w:rPr>
              <w:t>19</w:t>
            </w:r>
            <w:r>
              <w:rPr>
                <w:b/>
                <w:bCs/>
                <w:sz w:val="28"/>
                <w:szCs w:val="28"/>
              </w:rPr>
              <w:t xml:space="preserve"> %</w:t>
            </w:r>
          </w:p>
        </w:tc>
        <w:tc>
          <w:tcPr>
            <w:tcW w:w="2694" w:type="dxa"/>
          </w:tcPr>
          <w:p w:rsidR="00D125C9" w:rsidRPr="00AB6A9E" w:rsidRDefault="00D125C9" w:rsidP="00D125C9">
            <w:pPr>
              <w:tabs>
                <w:tab w:val="left" w:pos="3181"/>
                <w:tab w:val="left" w:pos="3265"/>
                <w:tab w:val="right" w:pos="4994"/>
              </w:tabs>
              <w:spacing w:before="0" w:beforeAutospacing="0"/>
              <w:rPr>
                <w:sz w:val="28"/>
                <w:szCs w:val="28"/>
                <w:lang w:val="en-US"/>
              </w:rPr>
            </w:pPr>
            <w:proofErr w:type="gramStart"/>
            <w:r w:rsidRPr="00AB6A9E">
              <w:rPr>
                <w:sz w:val="28"/>
                <w:szCs w:val="28"/>
                <w:rtl/>
                <w:lang w:val="en-US"/>
              </w:rPr>
              <w:t>الولايات</w:t>
            </w:r>
            <w:proofErr w:type="gramEnd"/>
            <w:r w:rsidRPr="00AB6A9E">
              <w:rPr>
                <w:sz w:val="28"/>
                <w:szCs w:val="28"/>
                <w:rtl/>
                <w:lang w:val="en-US"/>
              </w:rPr>
              <w:t xml:space="preserve"> المتحدة الأمريكية</w:t>
            </w:r>
          </w:p>
        </w:tc>
      </w:tr>
      <w:tr w:rsidR="00D125C9" w:rsidRPr="00AB6A9E" w:rsidTr="00D125C9">
        <w:trPr>
          <w:trHeight w:val="307"/>
        </w:trPr>
        <w:tc>
          <w:tcPr>
            <w:tcW w:w="1809" w:type="dxa"/>
          </w:tcPr>
          <w:p w:rsidR="00D125C9" w:rsidRPr="00AB6A9E" w:rsidRDefault="00D125C9" w:rsidP="00D125C9">
            <w:pPr>
              <w:tabs>
                <w:tab w:val="left" w:pos="6210"/>
              </w:tabs>
              <w:spacing w:before="0" w:beforeAutospacing="0"/>
              <w:jc w:val="center"/>
              <w:rPr>
                <w:b/>
                <w:bCs/>
                <w:sz w:val="28"/>
                <w:szCs w:val="28"/>
              </w:rPr>
            </w:pPr>
            <w:r w:rsidRPr="00AB6A9E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 xml:space="preserve"> %</w:t>
            </w:r>
          </w:p>
        </w:tc>
        <w:tc>
          <w:tcPr>
            <w:tcW w:w="2694" w:type="dxa"/>
          </w:tcPr>
          <w:p w:rsidR="00D125C9" w:rsidRPr="00AB6A9E" w:rsidRDefault="00D125C9" w:rsidP="00D125C9">
            <w:pPr>
              <w:tabs>
                <w:tab w:val="left" w:pos="6210"/>
              </w:tabs>
              <w:spacing w:before="0" w:beforeAutospacing="0"/>
              <w:rPr>
                <w:b/>
                <w:bCs/>
                <w:sz w:val="28"/>
                <w:szCs w:val="28"/>
              </w:rPr>
            </w:pPr>
            <w:r w:rsidRPr="00AB6A9E">
              <w:rPr>
                <w:sz w:val="28"/>
                <w:szCs w:val="28"/>
                <w:rtl/>
                <w:lang w:val="en-US"/>
              </w:rPr>
              <w:t>اليابان</w:t>
            </w:r>
          </w:p>
        </w:tc>
      </w:tr>
      <w:tr w:rsidR="00D125C9" w:rsidRPr="00AB6A9E" w:rsidTr="00D125C9">
        <w:trPr>
          <w:trHeight w:val="326"/>
        </w:trPr>
        <w:tc>
          <w:tcPr>
            <w:tcW w:w="1809" w:type="dxa"/>
          </w:tcPr>
          <w:p w:rsidR="00D125C9" w:rsidRPr="00AB6A9E" w:rsidRDefault="00D125C9" w:rsidP="00D125C9">
            <w:pPr>
              <w:tabs>
                <w:tab w:val="left" w:pos="6210"/>
              </w:tabs>
              <w:spacing w:before="0" w:beforeAutospacing="0"/>
              <w:jc w:val="center"/>
              <w:rPr>
                <w:b/>
                <w:bCs/>
                <w:sz w:val="28"/>
                <w:szCs w:val="28"/>
              </w:rPr>
            </w:pPr>
            <w:r w:rsidRPr="00AB6A9E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%</w:t>
            </w:r>
          </w:p>
        </w:tc>
        <w:tc>
          <w:tcPr>
            <w:tcW w:w="2694" w:type="dxa"/>
          </w:tcPr>
          <w:p w:rsidR="00D125C9" w:rsidRPr="00AB6A9E" w:rsidRDefault="00D125C9" w:rsidP="00D125C9">
            <w:pPr>
              <w:tabs>
                <w:tab w:val="left" w:pos="6210"/>
              </w:tabs>
              <w:spacing w:before="0" w:beforeAutospacing="0"/>
              <w:rPr>
                <w:b/>
                <w:bCs/>
                <w:sz w:val="28"/>
                <w:szCs w:val="28"/>
              </w:rPr>
            </w:pPr>
            <w:proofErr w:type="gramStart"/>
            <w:r w:rsidRPr="00AB6A9E">
              <w:rPr>
                <w:sz w:val="28"/>
                <w:szCs w:val="28"/>
                <w:rtl/>
                <w:lang w:val="en-US"/>
              </w:rPr>
              <w:t>الصين</w:t>
            </w:r>
            <w:proofErr w:type="gramEnd"/>
          </w:p>
        </w:tc>
      </w:tr>
      <w:tr w:rsidR="00D125C9" w:rsidRPr="00AB6A9E" w:rsidTr="00D125C9">
        <w:trPr>
          <w:trHeight w:val="307"/>
        </w:trPr>
        <w:tc>
          <w:tcPr>
            <w:tcW w:w="1809" w:type="dxa"/>
          </w:tcPr>
          <w:p w:rsidR="00D125C9" w:rsidRPr="00AB6A9E" w:rsidRDefault="00D125C9" w:rsidP="00D125C9">
            <w:pPr>
              <w:tabs>
                <w:tab w:val="left" w:pos="6210"/>
              </w:tabs>
              <w:spacing w:before="0" w:beforeAutospacing="0"/>
              <w:jc w:val="center"/>
              <w:rPr>
                <w:b/>
                <w:bCs/>
                <w:sz w:val="28"/>
                <w:szCs w:val="28"/>
              </w:rPr>
            </w:pPr>
            <w:r w:rsidRPr="00AB6A9E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%</w:t>
            </w:r>
          </w:p>
        </w:tc>
        <w:tc>
          <w:tcPr>
            <w:tcW w:w="2694" w:type="dxa"/>
          </w:tcPr>
          <w:p w:rsidR="00D125C9" w:rsidRPr="00AB6A9E" w:rsidRDefault="00D125C9" w:rsidP="00D125C9">
            <w:pPr>
              <w:tabs>
                <w:tab w:val="left" w:pos="6210"/>
              </w:tabs>
              <w:spacing w:before="0" w:beforeAutospacing="0"/>
              <w:rPr>
                <w:b/>
                <w:bCs/>
                <w:sz w:val="28"/>
                <w:szCs w:val="28"/>
              </w:rPr>
            </w:pPr>
            <w:proofErr w:type="gramStart"/>
            <w:r w:rsidRPr="00AB6A9E">
              <w:rPr>
                <w:sz w:val="28"/>
                <w:szCs w:val="28"/>
                <w:rtl/>
                <w:lang w:val="en-US"/>
              </w:rPr>
              <w:t>كندا</w:t>
            </w:r>
            <w:proofErr w:type="gramEnd"/>
          </w:p>
        </w:tc>
      </w:tr>
      <w:tr w:rsidR="00D125C9" w:rsidRPr="00AB6A9E" w:rsidTr="00D125C9">
        <w:trPr>
          <w:trHeight w:val="326"/>
        </w:trPr>
        <w:tc>
          <w:tcPr>
            <w:tcW w:w="1809" w:type="dxa"/>
          </w:tcPr>
          <w:p w:rsidR="00D125C9" w:rsidRPr="00AB6A9E" w:rsidRDefault="00D125C9" w:rsidP="00D125C9">
            <w:pPr>
              <w:tabs>
                <w:tab w:val="left" w:pos="6210"/>
              </w:tabs>
              <w:spacing w:before="0" w:beforeAutospacing="0"/>
              <w:jc w:val="center"/>
              <w:rPr>
                <w:b/>
                <w:bCs/>
                <w:sz w:val="28"/>
                <w:szCs w:val="28"/>
              </w:rPr>
            </w:pPr>
            <w:r w:rsidRPr="00AB6A9E">
              <w:rPr>
                <w:b/>
                <w:bCs/>
                <w:sz w:val="28"/>
                <w:szCs w:val="28"/>
              </w:rPr>
              <w:t>41</w:t>
            </w:r>
            <w:r>
              <w:rPr>
                <w:b/>
                <w:bCs/>
                <w:sz w:val="28"/>
                <w:szCs w:val="28"/>
              </w:rPr>
              <w:t xml:space="preserve"> %</w:t>
            </w:r>
          </w:p>
        </w:tc>
        <w:tc>
          <w:tcPr>
            <w:tcW w:w="2694" w:type="dxa"/>
          </w:tcPr>
          <w:p w:rsidR="00D125C9" w:rsidRPr="00AB6A9E" w:rsidRDefault="00D125C9" w:rsidP="00D125C9">
            <w:pPr>
              <w:tabs>
                <w:tab w:val="left" w:pos="6210"/>
              </w:tabs>
              <w:spacing w:before="0" w:beforeAutospacing="0"/>
              <w:rPr>
                <w:b/>
                <w:bCs/>
                <w:sz w:val="28"/>
                <w:szCs w:val="28"/>
              </w:rPr>
            </w:pPr>
            <w:proofErr w:type="gramStart"/>
            <w:r w:rsidRPr="00AB6A9E">
              <w:rPr>
                <w:sz w:val="28"/>
                <w:szCs w:val="28"/>
                <w:rtl/>
                <w:lang w:val="en-US"/>
              </w:rPr>
              <w:t>باقي</w:t>
            </w:r>
            <w:proofErr w:type="gramEnd"/>
            <w:r w:rsidRPr="00AB6A9E">
              <w:rPr>
                <w:sz w:val="28"/>
                <w:szCs w:val="28"/>
                <w:rtl/>
                <w:lang w:val="en-US"/>
              </w:rPr>
              <w:t xml:space="preserve"> العالم</w:t>
            </w:r>
          </w:p>
        </w:tc>
      </w:tr>
    </w:tbl>
    <w:p w:rsidR="006A4767" w:rsidRPr="00AB6A9E" w:rsidRDefault="00D125C9" w:rsidP="006A4767">
      <w:pPr>
        <w:tabs>
          <w:tab w:val="left" w:pos="6210"/>
        </w:tabs>
        <w:spacing w:before="0" w:beforeAutospacing="0"/>
        <w:jc w:val="both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6A4767">
        <w:rPr>
          <w:rFonts w:hint="cs"/>
          <w:b/>
          <w:bCs/>
          <w:sz w:val="28"/>
          <w:szCs w:val="28"/>
          <w:rtl/>
        </w:rPr>
        <w:t xml:space="preserve"> (</w:t>
      </w:r>
      <w:proofErr w:type="spellStart"/>
      <w:r w:rsidR="006A4767">
        <w:rPr>
          <w:rFonts w:hint="cs"/>
          <w:b/>
          <w:bCs/>
          <w:sz w:val="28"/>
          <w:szCs w:val="28"/>
          <w:rtl/>
        </w:rPr>
        <w:t>3ن</w:t>
      </w:r>
      <w:proofErr w:type="spellEnd"/>
      <w:r w:rsidR="006A4767">
        <w:rPr>
          <w:rFonts w:hint="cs"/>
          <w:b/>
          <w:bCs/>
          <w:sz w:val="28"/>
          <w:szCs w:val="28"/>
          <w:rtl/>
        </w:rPr>
        <w:t xml:space="preserve">)1- </w:t>
      </w:r>
      <w:r w:rsidR="006A4767" w:rsidRPr="00075BC2">
        <w:rPr>
          <w:rtl/>
          <w:lang w:val="en-US"/>
        </w:rPr>
        <w:t>حول الجدول إلى</w:t>
      </w:r>
      <w:r w:rsidR="006A4767" w:rsidRPr="00075BC2">
        <w:rPr>
          <w:rFonts w:hint="cs"/>
          <w:rtl/>
          <w:lang w:val="en-US"/>
        </w:rPr>
        <w:t xml:space="preserve"> </w:t>
      </w:r>
      <w:proofErr w:type="spellStart"/>
      <w:r w:rsidR="006A4767" w:rsidRPr="00075BC2">
        <w:rPr>
          <w:rFonts w:hint="cs"/>
          <w:rtl/>
          <w:lang w:val="en-US"/>
        </w:rPr>
        <w:t>مبيان</w:t>
      </w:r>
      <w:proofErr w:type="spellEnd"/>
      <w:r w:rsidR="006A4767" w:rsidRPr="00075BC2">
        <w:rPr>
          <w:rFonts w:hint="cs"/>
          <w:rtl/>
          <w:lang w:val="en-US"/>
        </w:rPr>
        <w:t xml:space="preserve"> بالأعمدة</w:t>
      </w:r>
      <w:r w:rsidR="006A4767" w:rsidRPr="00075BC2">
        <w:rPr>
          <w:rtl/>
          <w:lang w:val="en-US"/>
        </w:rPr>
        <w:t xml:space="preserve"> </w:t>
      </w:r>
      <w:r w:rsidR="006A4767" w:rsidRPr="00075BC2">
        <w:rPr>
          <w:rFonts w:hint="cs"/>
          <w:rtl/>
          <w:lang w:val="en-US"/>
        </w:rPr>
        <w:t>اعتمادا على مقياس</w:t>
      </w:r>
      <w:r w:rsidR="006A4767" w:rsidRPr="00075BC2">
        <w:rPr>
          <w:rFonts w:hint="cs"/>
          <w:rtl/>
          <w:lang w:val="en-US" w:bidi="ar-MA"/>
        </w:rPr>
        <w:t>:</w:t>
      </w:r>
      <w:r w:rsidR="006A4767" w:rsidRPr="00075BC2">
        <w:rPr>
          <w:rFonts w:hint="cs"/>
          <w:rtl/>
          <w:lang w:val="en-US"/>
        </w:rPr>
        <w:t xml:space="preserve"> </w:t>
      </w:r>
      <w:r w:rsidR="006A4767" w:rsidRPr="00075BC2">
        <w:rPr>
          <w:rFonts w:hint="cs"/>
          <w:b/>
          <w:bCs/>
          <w:sz w:val="28"/>
          <w:szCs w:val="28"/>
          <w:rtl/>
          <w:lang w:val="en-US"/>
        </w:rPr>
        <w:t xml:space="preserve">1 سنتمتر= </w:t>
      </w:r>
      <w:r w:rsidR="006A4767">
        <w:rPr>
          <w:rFonts w:hint="cs"/>
          <w:b/>
          <w:bCs/>
          <w:sz w:val="28"/>
          <w:szCs w:val="28"/>
          <w:rtl/>
          <w:lang w:val="en-US"/>
        </w:rPr>
        <w:t>5</w:t>
      </w:r>
      <w:r w:rsidR="006A4767" w:rsidRPr="00075BC2">
        <w:rPr>
          <w:b/>
          <w:bCs/>
          <w:sz w:val="28"/>
          <w:szCs w:val="28"/>
          <w:rtl/>
          <w:lang w:val="en-US"/>
        </w:rPr>
        <w:t xml:space="preserve"> %</w:t>
      </w:r>
      <w:r w:rsidR="006A4767" w:rsidRPr="00075BC2">
        <w:rPr>
          <w:rFonts w:hint="cs"/>
          <w:b/>
          <w:bCs/>
          <w:sz w:val="28"/>
          <w:szCs w:val="28"/>
          <w:rtl/>
          <w:lang w:val="en-US"/>
        </w:rPr>
        <w:t xml:space="preserve">  </w:t>
      </w:r>
      <w:r w:rsidR="006A4767" w:rsidRPr="00075BC2">
        <w:rPr>
          <w:b/>
          <w:bCs/>
          <w:sz w:val="28"/>
          <w:szCs w:val="28"/>
          <w:rtl/>
          <w:lang w:val="en-US"/>
        </w:rPr>
        <w:t xml:space="preserve"> </w:t>
      </w:r>
      <w:r w:rsidR="006A4767">
        <w:rPr>
          <w:rFonts w:hint="cs"/>
          <w:sz w:val="28"/>
          <w:szCs w:val="28"/>
          <w:rtl/>
          <w:lang w:val="en-US"/>
        </w:rPr>
        <w:t xml:space="preserve">      </w:t>
      </w:r>
    </w:p>
    <w:p w:rsidR="006A4767" w:rsidRPr="00AB6A9E" w:rsidRDefault="006A4767" w:rsidP="006A4767">
      <w:pPr>
        <w:tabs>
          <w:tab w:val="left" w:pos="6210"/>
        </w:tabs>
        <w:spacing w:before="0" w:beforeAutospacing="0"/>
        <w:rPr>
          <w:b/>
          <w:bCs/>
          <w:sz w:val="28"/>
          <w:szCs w:val="28"/>
          <w:rtl/>
        </w:rPr>
      </w:pPr>
    </w:p>
    <w:p w:rsidR="006A4767" w:rsidRDefault="006A4767" w:rsidP="006A4767">
      <w:pPr>
        <w:tabs>
          <w:tab w:val="left" w:pos="6210"/>
        </w:tabs>
        <w:spacing w:before="0" w:beforeAutospacing="0"/>
        <w:rPr>
          <w:sz w:val="28"/>
          <w:szCs w:val="28"/>
          <w:rtl/>
          <w:lang w:val="en-US"/>
        </w:rPr>
      </w:pPr>
      <w:r w:rsidRPr="00AB6A9E">
        <w:rPr>
          <w:sz w:val="28"/>
          <w:szCs w:val="28"/>
          <w:rtl/>
          <w:lang w:val="en-US"/>
        </w:rPr>
        <w:t xml:space="preserve">                                   </w:t>
      </w:r>
    </w:p>
    <w:p w:rsidR="006A4767" w:rsidRDefault="006A4767" w:rsidP="006A4767">
      <w:pPr>
        <w:tabs>
          <w:tab w:val="left" w:pos="6210"/>
        </w:tabs>
        <w:spacing w:before="0" w:beforeAutospacing="0"/>
        <w:rPr>
          <w:sz w:val="28"/>
          <w:szCs w:val="28"/>
          <w:rtl/>
          <w:lang w:val="en-US"/>
        </w:rPr>
      </w:pPr>
    </w:p>
    <w:p w:rsidR="006A4767" w:rsidRDefault="006A4767" w:rsidP="006A4767">
      <w:pPr>
        <w:tabs>
          <w:tab w:val="left" w:pos="6210"/>
        </w:tabs>
        <w:spacing w:before="0" w:beforeAutospacing="0"/>
        <w:rPr>
          <w:sz w:val="28"/>
          <w:szCs w:val="28"/>
          <w:rtl/>
          <w:lang w:val="en-US"/>
        </w:rPr>
      </w:pPr>
    </w:p>
    <w:p w:rsidR="006A4767" w:rsidRDefault="006A4767" w:rsidP="006A4767">
      <w:pPr>
        <w:tabs>
          <w:tab w:val="left" w:pos="6210"/>
        </w:tabs>
        <w:spacing w:before="0" w:beforeAutospacing="0"/>
        <w:rPr>
          <w:sz w:val="28"/>
          <w:szCs w:val="28"/>
          <w:rtl/>
          <w:lang w:val="en-US"/>
        </w:rPr>
      </w:pPr>
    </w:p>
    <w:p w:rsidR="006A4767" w:rsidRDefault="006A4767" w:rsidP="006A4767">
      <w:pPr>
        <w:tabs>
          <w:tab w:val="left" w:pos="6210"/>
        </w:tabs>
        <w:bidi/>
        <w:spacing w:before="0" w:beforeAutospacing="0"/>
        <w:jc w:val="left"/>
        <w:rPr>
          <w:b/>
          <w:bCs/>
          <w:sz w:val="28"/>
          <w:szCs w:val="28"/>
          <w:rtl/>
          <w:lang w:val="en-US"/>
        </w:rPr>
      </w:pPr>
    </w:p>
    <w:p w:rsidR="006A4767" w:rsidRDefault="006A4767" w:rsidP="006A4767">
      <w:pPr>
        <w:tabs>
          <w:tab w:val="left" w:pos="6210"/>
        </w:tabs>
        <w:bidi/>
        <w:spacing w:before="0" w:beforeAutospacing="0"/>
        <w:jc w:val="left"/>
        <w:rPr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>(</w:t>
      </w:r>
      <w:proofErr w:type="spellStart"/>
      <w:r>
        <w:rPr>
          <w:rFonts w:hint="cs"/>
          <w:b/>
          <w:bCs/>
          <w:sz w:val="28"/>
          <w:szCs w:val="28"/>
          <w:rtl/>
          <w:lang w:val="en-US"/>
        </w:rPr>
        <w:t>1ن</w:t>
      </w:r>
      <w:proofErr w:type="spellEnd"/>
      <w:r>
        <w:rPr>
          <w:rFonts w:hint="cs"/>
          <w:b/>
          <w:bCs/>
          <w:sz w:val="28"/>
          <w:szCs w:val="28"/>
          <w:rtl/>
          <w:lang w:val="en-US"/>
        </w:rPr>
        <w:t>) 2</w:t>
      </w:r>
      <w:r w:rsidRPr="00AB6A9E">
        <w:rPr>
          <w:b/>
          <w:bCs/>
          <w:sz w:val="28"/>
          <w:szCs w:val="28"/>
          <w:rtl/>
          <w:lang w:val="en-US"/>
        </w:rPr>
        <w:t xml:space="preserve">- </w:t>
      </w:r>
      <w:r w:rsidRPr="00AB6A9E">
        <w:rPr>
          <w:sz w:val="28"/>
          <w:szCs w:val="28"/>
          <w:rtl/>
          <w:lang w:val="en-US"/>
        </w:rPr>
        <w:t>حدد مكانة الإتحاد الأوربي في التجارة العالمية</w:t>
      </w:r>
      <w:r>
        <w:rPr>
          <w:rFonts w:hint="cs"/>
          <w:sz w:val="28"/>
          <w:szCs w:val="28"/>
          <w:rtl/>
          <w:lang w:val="en-US"/>
        </w:rPr>
        <w:t>:</w:t>
      </w:r>
    </w:p>
    <w:p w:rsidR="006A4767" w:rsidRPr="006A4767" w:rsidRDefault="006A4767" w:rsidP="006A4767">
      <w:pPr>
        <w:tabs>
          <w:tab w:val="left" w:pos="6210"/>
        </w:tabs>
        <w:spacing w:before="0" w:beforeAutospacing="0" w:line="480" w:lineRule="auto"/>
        <w:rPr>
          <w:sz w:val="22"/>
          <w:szCs w:val="22"/>
          <w:rtl/>
          <w:lang w:val="en-US"/>
        </w:rPr>
      </w:pPr>
      <w:r w:rsidRPr="006A4767">
        <w:rPr>
          <w:rFonts w:hint="cs"/>
          <w:sz w:val="22"/>
          <w:szCs w:val="22"/>
          <w:rtl/>
          <w:lang w:val="en-US"/>
        </w:rPr>
        <w:t>.......................................................................................</w:t>
      </w:r>
      <w:r>
        <w:rPr>
          <w:rFonts w:hint="cs"/>
          <w:sz w:val="22"/>
          <w:szCs w:val="22"/>
          <w:rtl/>
          <w:lang w:val="en-US"/>
        </w:rPr>
        <w:t>...</w:t>
      </w:r>
    </w:p>
    <w:p w:rsidR="006A4767" w:rsidRPr="006A4767" w:rsidRDefault="006A4767" w:rsidP="006A4767">
      <w:pPr>
        <w:tabs>
          <w:tab w:val="left" w:pos="6210"/>
        </w:tabs>
        <w:spacing w:before="0" w:beforeAutospacing="0" w:line="480" w:lineRule="auto"/>
        <w:rPr>
          <w:sz w:val="36"/>
          <w:szCs w:val="36"/>
          <w:rtl/>
          <w:lang w:val="en-US"/>
        </w:rPr>
      </w:pPr>
      <w:r w:rsidRPr="006A4767">
        <w:rPr>
          <w:rFonts w:hint="cs"/>
          <w:sz w:val="22"/>
          <w:szCs w:val="22"/>
          <w:rtl/>
          <w:lang w:val="en-US"/>
        </w:rPr>
        <w:t>.........................................................</w:t>
      </w:r>
      <w:r>
        <w:rPr>
          <w:rFonts w:hint="cs"/>
          <w:sz w:val="22"/>
          <w:szCs w:val="22"/>
          <w:rtl/>
          <w:lang w:val="en-US"/>
        </w:rPr>
        <w:t>.........................</w:t>
      </w:r>
      <w:r w:rsidRPr="006A4767">
        <w:rPr>
          <w:rFonts w:hint="cs"/>
          <w:sz w:val="22"/>
          <w:szCs w:val="22"/>
          <w:rtl/>
          <w:lang w:val="en-US"/>
        </w:rPr>
        <w:t>.........</w:t>
      </w:r>
    </w:p>
    <w:p w:rsidR="006A4767" w:rsidRDefault="006A4767" w:rsidP="006A4767">
      <w:pPr>
        <w:tabs>
          <w:tab w:val="left" w:pos="6210"/>
        </w:tabs>
        <w:spacing w:before="0" w:beforeAutospacing="0"/>
        <w:rPr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</w:rPr>
        <w:t>(</w:t>
      </w:r>
      <w:proofErr w:type="spellStart"/>
      <w:r>
        <w:rPr>
          <w:rFonts w:hint="cs"/>
          <w:b/>
          <w:bCs/>
          <w:sz w:val="28"/>
          <w:szCs w:val="28"/>
          <w:rtl/>
        </w:rPr>
        <w:t>2ن</w:t>
      </w:r>
      <w:proofErr w:type="spellEnd"/>
      <w:r>
        <w:rPr>
          <w:rFonts w:hint="cs"/>
          <w:b/>
          <w:bCs/>
          <w:sz w:val="28"/>
          <w:szCs w:val="28"/>
          <w:rtl/>
        </w:rPr>
        <w:t>)</w:t>
      </w:r>
      <w:r>
        <w:rPr>
          <w:rFonts w:hint="cs"/>
          <w:b/>
          <w:bCs/>
          <w:sz w:val="28"/>
          <w:szCs w:val="28"/>
          <w:rtl/>
          <w:lang w:val="en-US"/>
        </w:rPr>
        <w:t xml:space="preserve"> 3- </w:t>
      </w:r>
      <w:r w:rsidRPr="00794637">
        <w:rPr>
          <w:rFonts w:hint="cs"/>
          <w:sz w:val="28"/>
          <w:szCs w:val="28"/>
          <w:rtl/>
          <w:lang w:val="en-US"/>
        </w:rPr>
        <w:t>من خلال ما</w:t>
      </w:r>
      <w:r>
        <w:rPr>
          <w:rFonts w:hint="cs"/>
          <w:sz w:val="28"/>
          <w:szCs w:val="28"/>
          <w:rtl/>
          <w:lang w:val="en-US"/>
        </w:rPr>
        <w:t xml:space="preserve"> </w:t>
      </w:r>
      <w:proofErr w:type="gramStart"/>
      <w:r>
        <w:rPr>
          <w:rFonts w:hint="cs"/>
          <w:sz w:val="28"/>
          <w:szCs w:val="28"/>
          <w:rtl/>
          <w:lang w:val="en-US"/>
        </w:rPr>
        <w:t>د</w:t>
      </w:r>
      <w:r w:rsidRPr="00794637">
        <w:rPr>
          <w:rFonts w:hint="cs"/>
          <w:sz w:val="28"/>
          <w:szCs w:val="28"/>
          <w:rtl/>
          <w:lang w:val="en-US"/>
        </w:rPr>
        <w:t>رس</w:t>
      </w:r>
      <w:r w:rsidRPr="00794637">
        <w:rPr>
          <w:rFonts w:hint="eastAsia"/>
          <w:sz w:val="28"/>
          <w:szCs w:val="28"/>
          <w:rtl/>
          <w:lang w:val="en-US"/>
        </w:rPr>
        <w:t>ت</w:t>
      </w:r>
      <w:r w:rsidRPr="00794637">
        <w:rPr>
          <w:rFonts w:hint="cs"/>
          <w:sz w:val="28"/>
          <w:szCs w:val="28"/>
          <w:rtl/>
          <w:lang w:val="en-US"/>
        </w:rPr>
        <w:t xml:space="preserve"> </w:t>
      </w:r>
      <w:r w:rsidRPr="00794637">
        <w:rPr>
          <w:sz w:val="28"/>
          <w:szCs w:val="28"/>
          <w:rtl/>
          <w:lang w:val="en-US"/>
        </w:rPr>
        <w:t xml:space="preserve"> </w:t>
      </w:r>
      <w:r w:rsidRPr="00794637">
        <w:rPr>
          <w:rFonts w:hint="cs"/>
          <w:sz w:val="28"/>
          <w:szCs w:val="28"/>
          <w:rtl/>
          <w:lang w:val="en-US"/>
        </w:rPr>
        <w:t>فسر</w:t>
      </w:r>
      <w:proofErr w:type="gramEnd"/>
      <w:r w:rsidRPr="00794637">
        <w:rPr>
          <w:rFonts w:hint="cs"/>
          <w:sz w:val="28"/>
          <w:szCs w:val="28"/>
          <w:rtl/>
          <w:lang w:val="en-US"/>
        </w:rPr>
        <w:t xml:space="preserve"> هذه المكانة</w:t>
      </w:r>
      <w:r>
        <w:rPr>
          <w:rFonts w:hint="cs"/>
          <w:sz w:val="28"/>
          <w:szCs w:val="28"/>
          <w:rtl/>
          <w:lang w:val="en-US"/>
        </w:rPr>
        <w:t xml:space="preserve">: </w:t>
      </w:r>
    </w:p>
    <w:p w:rsidR="006A4767" w:rsidRPr="006A4767" w:rsidRDefault="006A4767" w:rsidP="006A4767">
      <w:pPr>
        <w:tabs>
          <w:tab w:val="left" w:pos="6210"/>
        </w:tabs>
        <w:spacing w:before="0" w:beforeAutospacing="0" w:line="480" w:lineRule="auto"/>
        <w:rPr>
          <w:sz w:val="22"/>
          <w:szCs w:val="22"/>
          <w:rtl/>
          <w:lang w:val="en-US"/>
        </w:rPr>
      </w:pPr>
      <w:r w:rsidRPr="006A4767">
        <w:rPr>
          <w:rFonts w:hint="cs"/>
          <w:sz w:val="22"/>
          <w:szCs w:val="22"/>
          <w:rtl/>
          <w:lang w:val="en-US"/>
        </w:rPr>
        <w:t>.....................................................</w:t>
      </w:r>
      <w:r>
        <w:rPr>
          <w:rFonts w:hint="cs"/>
          <w:sz w:val="22"/>
          <w:szCs w:val="22"/>
          <w:rtl/>
          <w:lang w:val="en-US"/>
        </w:rPr>
        <w:t>.......................................</w:t>
      </w:r>
    </w:p>
    <w:p w:rsidR="006A4767" w:rsidRPr="006A4767" w:rsidRDefault="006A4767" w:rsidP="006A4767">
      <w:pPr>
        <w:tabs>
          <w:tab w:val="left" w:pos="6210"/>
        </w:tabs>
        <w:spacing w:before="0" w:beforeAutospacing="0" w:line="480" w:lineRule="auto"/>
        <w:rPr>
          <w:sz w:val="22"/>
          <w:szCs w:val="22"/>
          <w:rtl/>
          <w:lang w:val="en-US"/>
        </w:rPr>
      </w:pPr>
      <w:r w:rsidRPr="006A4767">
        <w:rPr>
          <w:rFonts w:hint="cs"/>
          <w:sz w:val="22"/>
          <w:szCs w:val="22"/>
          <w:rtl/>
          <w:lang w:val="en-US"/>
        </w:rPr>
        <w:t>..................................</w:t>
      </w:r>
      <w:r>
        <w:rPr>
          <w:rFonts w:hint="cs"/>
          <w:sz w:val="22"/>
          <w:szCs w:val="22"/>
          <w:rtl/>
          <w:lang w:val="en-US"/>
        </w:rPr>
        <w:t>........................................................................................................</w:t>
      </w:r>
      <w:r w:rsidRPr="006A4767">
        <w:rPr>
          <w:rFonts w:hint="cs"/>
          <w:sz w:val="22"/>
          <w:szCs w:val="22"/>
          <w:rtl/>
          <w:lang w:val="en-US"/>
        </w:rPr>
        <w:t>....................................................................</w:t>
      </w:r>
    </w:p>
    <w:p w:rsidR="006A4767" w:rsidRPr="006A4767" w:rsidRDefault="006A4767" w:rsidP="006A4767">
      <w:pPr>
        <w:tabs>
          <w:tab w:val="left" w:pos="6210"/>
        </w:tabs>
        <w:spacing w:before="0" w:beforeAutospacing="0" w:line="480" w:lineRule="auto"/>
        <w:rPr>
          <w:sz w:val="22"/>
          <w:szCs w:val="22"/>
          <w:rtl/>
          <w:lang w:val="en-US"/>
        </w:rPr>
      </w:pPr>
      <w:r w:rsidRPr="006A4767">
        <w:rPr>
          <w:rFonts w:hint="cs"/>
          <w:sz w:val="22"/>
          <w:szCs w:val="22"/>
          <w:rtl/>
          <w:lang w:val="en-US"/>
        </w:rPr>
        <w:t>.........................................................................................................................</w:t>
      </w:r>
      <w:r>
        <w:rPr>
          <w:rFonts w:hint="cs"/>
          <w:sz w:val="22"/>
          <w:szCs w:val="22"/>
          <w:rtl/>
          <w:lang w:val="en-US"/>
        </w:rPr>
        <w:t>.....................................................................................</w:t>
      </w:r>
    </w:p>
    <w:p w:rsidR="006A4767" w:rsidRPr="006A4767" w:rsidRDefault="006A4767" w:rsidP="006A4767">
      <w:pPr>
        <w:tabs>
          <w:tab w:val="left" w:pos="6210"/>
        </w:tabs>
        <w:spacing w:before="0" w:beforeAutospacing="0" w:line="480" w:lineRule="auto"/>
        <w:rPr>
          <w:sz w:val="22"/>
          <w:szCs w:val="22"/>
          <w:rtl/>
          <w:lang w:val="en-US"/>
        </w:rPr>
      </w:pPr>
      <w:r w:rsidRPr="006A4767">
        <w:rPr>
          <w:rFonts w:hint="cs"/>
          <w:sz w:val="22"/>
          <w:szCs w:val="22"/>
          <w:rtl/>
          <w:lang w:val="en-US"/>
        </w:rPr>
        <w:t>.........................................................................................................................</w:t>
      </w:r>
      <w:r>
        <w:rPr>
          <w:rFonts w:hint="cs"/>
          <w:sz w:val="22"/>
          <w:szCs w:val="22"/>
          <w:rtl/>
          <w:lang w:val="en-US"/>
        </w:rPr>
        <w:t>.....................................................................................</w:t>
      </w:r>
    </w:p>
    <w:p w:rsidR="006A4767" w:rsidRPr="006A4767" w:rsidRDefault="006A4767" w:rsidP="006A4767">
      <w:pPr>
        <w:tabs>
          <w:tab w:val="left" w:pos="6210"/>
        </w:tabs>
        <w:spacing w:before="0" w:beforeAutospacing="0" w:line="480" w:lineRule="auto"/>
        <w:rPr>
          <w:sz w:val="22"/>
          <w:szCs w:val="22"/>
          <w:rtl/>
          <w:lang w:val="en-US"/>
        </w:rPr>
      </w:pPr>
      <w:r w:rsidRPr="006A4767">
        <w:rPr>
          <w:rFonts w:hint="cs"/>
          <w:sz w:val="22"/>
          <w:szCs w:val="22"/>
          <w:rtl/>
          <w:lang w:val="en-US"/>
        </w:rPr>
        <w:t>..........................................................................................................................</w:t>
      </w:r>
      <w:r>
        <w:rPr>
          <w:rFonts w:hint="cs"/>
          <w:sz w:val="22"/>
          <w:szCs w:val="22"/>
          <w:rtl/>
          <w:lang w:val="en-US"/>
        </w:rPr>
        <w:t>....................................................................................</w:t>
      </w:r>
    </w:p>
    <w:p w:rsidR="006A4767" w:rsidRDefault="006A4767" w:rsidP="006A4767">
      <w:pPr>
        <w:tabs>
          <w:tab w:val="left" w:pos="6210"/>
        </w:tabs>
        <w:spacing w:before="0" w:beforeAutospacing="0" w:line="480" w:lineRule="auto"/>
        <w:rPr>
          <w:sz w:val="32"/>
          <w:szCs w:val="32"/>
          <w:rtl/>
          <w:lang w:val="en-US"/>
        </w:rPr>
      </w:pPr>
      <w:r w:rsidRPr="006A4767">
        <w:rPr>
          <w:rFonts w:hint="cs"/>
          <w:sz w:val="22"/>
          <w:szCs w:val="22"/>
          <w:rtl/>
          <w:lang w:val="en-US"/>
        </w:rPr>
        <w:t>..........................................................................................................................</w:t>
      </w:r>
      <w:r>
        <w:rPr>
          <w:rFonts w:hint="cs"/>
          <w:sz w:val="22"/>
          <w:szCs w:val="22"/>
          <w:rtl/>
          <w:lang w:val="en-US"/>
        </w:rPr>
        <w:t>....................................................................................</w:t>
      </w:r>
    </w:p>
    <w:p w:rsidR="006A4767" w:rsidRPr="006A4767" w:rsidRDefault="006A4767" w:rsidP="006A4767">
      <w:pPr>
        <w:tabs>
          <w:tab w:val="left" w:pos="6210"/>
        </w:tabs>
        <w:spacing w:before="0" w:beforeAutospacing="0"/>
        <w:rPr>
          <w:sz w:val="36"/>
          <w:szCs w:val="36"/>
          <w:rtl/>
          <w:lang w:val="en-US"/>
        </w:rPr>
      </w:pPr>
      <w:r w:rsidRPr="00794637">
        <w:rPr>
          <w:sz w:val="32"/>
          <w:szCs w:val="32"/>
          <w:rtl/>
          <w:lang w:val="en-US"/>
        </w:rPr>
        <w:t xml:space="preserve"> </w:t>
      </w:r>
      <w:r w:rsidRPr="009513BF">
        <w:rPr>
          <w:rFonts w:hint="cs"/>
          <w:b/>
          <w:bCs/>
          <w:sz w:val="28"/>
          <w:szCs w:val="28"/>
          <w:rtl/>
          <w:lang w:val="en-US"/>
        </w:rPr>
        <w:t>(</w:t>
      </w:r>
      <w:proofErr w:type="spellStart"/>
      <w:r w:rsidRPr="009513BF">
        <w:rPr>
          <w:rFonts w:hint="cs"/>
          <w:b/>
          <w:bCs/>
          <w:sz w:val="28"/>
          <w:szCs w:val="28"/>
          <w:rtl/>
          <w:lang w:val="en-US"/>
        </w:rPr>
        <w:t>1ن</w:t>
      </w:r>
      <w:proofErr w:type="spellEnd"/>
      <w:r w:rsidRPr="009513BF">
        <w:rPr>
          <w:rFonts w:hint="cs"/>
          <w:b/>
          <w:bCs/>
          <w:sz w:val="28"/>
          <w:szCs w:val="28"/>
          <w:rtl/>
          <w:lang w:val="en-US"/>
        </w:rPr>
        <w:t>) 4</w:t>
      </w:r>
      <w:r w:rsidRPr="009513BF">
        <w:rPr>
          <w:rFonts w:hint="cs"/>
          <w:sz w:val="28"/>
          <w:szCs w:val="28"/>
          <w:rtl/>
          <w:lang w:val="en-US"/>
        </w:rPr>
        <w:t>- حدد اسم العملة الأوربية الموحدة</w:t>
      </w:r>
      <w:r>
        <w:rPr>
          <w:rFonts w:hint="cs"/>
          <w:sz w:val="32"/>
          <w:szCs w:val="32"/>
          <w:rtl/>
          <w:lang w:val="en-US"/>
        </w:rPr>
        <w:t xml:space="preserve">: </w:t>
      </w:r>
      <w:r w:rsidRPr="006A4767">
        <w:rPr>
          <w:rFonts w:hint="cs"/>
          <w:sz w:val="22"/>
          <w:szCs w:val="22"/>
          <w:rtl/>
          <w:lang w:val="en-US"/>
        </w:rPr>
        <w:t>...........................</w:t>
      </w:r>
      <w:r>
        <w:rPr>
          <w:rFonts w:hint="cs"/>
          <w:sz w:val="22"/>
          <w:szCs w:val="22"/>
          <w:rtl/>
          <w:lang w:val="en-US"/>
        </w:rPr>
        <w:t>...............................................</w:t>
      </w:r>
    </w:p>
    <w:p w:rsidR="006A4767" w:rsidRPr="00C50667" w:rsidRDefault="006A4767" w:rsidP="006A4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0" w:beforeAutospacing="0"/>
        <w:jc w:val="center"/>
        <w:rPr>
          <w:b/>
          <w:bCs/>
          <w:sz w:val="32"/>
          <w:szCs w:val="32"/>
          <w:rtl/>
          <w:lang w:bidi="ar-MA"/>
        </w:rPr>
      </w:pPr>
      <w:proofErr w:type="gramStart"/>
      <w:r w:rsidRPr="00C50667">
        <w:rPr>
          <w:b/>
          <w:bCs/>
          <w:sz w:val="32"/>
          <w:szCs w:val="32"/>
          <w:rtl/>
          <w:lang w:bidi="ar-MA"/>
        </w:rPr>
        <w:t>مادة</w:t>
      </w:r>
      <w:proofErr w:type="gramEnd"/>
      <w:r w:rsidRPr="00C50667">
        <w:rPr>
          <w:b/>
          <w:bCs/>
          <w:sz w:val="32"/>
          <w:szCs w:val="32"/>
          <w:rtl/>
          <w:lang w:bidi="ar-MA"/>
        </w:rPr>
        <w:t xml:space="preserve"> التربية على المواطنة: مفاهيم و أسئلة موضوعية (6 نقط)</w:t>
      </w:r>
    </w:p>
    <w:p w:rsidR="006A4767" w:rsidRPr="00AB6A9E" w:rsidRDefault="006A4767" w:rsidP="006A4767">
      <w:pPr>
        <w:spacing w:before="0" w:beforeAutospacing="0"/>
        <w:rPr>
          <w:sz w:val="28"/>
          <w:szCs w:val="28"/>
          <w:rtl/>
          <w:lang w:bidi="ar-MA"/>
        </w:rPr>
      </w:pPr>
      <w:r w:rsidRPr="00AB6A9E">
        <w:rPr>
          <w:b/>
          <w:bCs/>
          <w:sz w:val="28"/>
          <w:szCs w:val="28"/>
          <w:rtl/>
          <w:lang w:bidi="ar-MA"/>
        </w:rPr>
        <w:t>(</w:t>
      </w:r>
      <w:proofErr w:type="spellStart"/>
      <w:r w:rsidRPr="00AB6A9E">
        <w:rPr>
          <w:b/>
          <w:bCs/>
          <w:sz w:val="28"/>
          <w:szCs w:val="28"/>
          <w:rtl/>
          <w:lang w:bidi="ar-MA"/>
        </w:rPr>
        <w:t>3ن</w:t>
      </w:r>
      <w:proofErr w:type="spellEnd"/>
      <w:r w:rsidRPr="00AB6A9E">
        <w:rPr>
          <w:b/>
          <w:bCs/>
          <w:sz w:val="28"/>
          <w:szCs w:val="28"/>
          <w:rtl/>
          <w:lang w:bidi="ar-MA"/>
        </w:rPr>
        <w:t xml:space="preserve">) </w:t>
      </w:r>
      <w:r w:rsidRPr="00AB6A9E">
        <w:rPr>
          <w:sz w:val="28"/>
          <w:szCs w:val="28"/>
          <w:rtl/>
          <w:lang w:bidi="ar-MA"/>
        </w:rPr>
        <w:t>1-  عرف:</w:t>
      </w:r>
    </w:p>
    <w:p w:rsidR="006A4767" w:rsidRPr="006A4767" w:rsidRDefault="006A4767" w:rsidP="006A4767">
      <w:pPr>
        <w:spacing w:before="0" w:beforeAutospacing="0" w:line="480" w:lineRule="auto"/>
        <w:rPr>
          <w:sz w:val="22"/>
          <w:szCs w:val="22"/>
          <w:rtl/>
          <w:lang w:bidi="ar-MA"/>
        </w:rPr>
      </w:pPr>
      <w:r w:rsidRPr="00AB6A9E">
        <w:rPr>
          <w:sz w:val="28"/>
          <w:szCs w:val="28"/>
          <w:rtl/>
          <w:lang w:bidi="ar-MA"/>
        </w:rPr>
        <w:t>المرفق العمومي</w:t>
      </w:r>
      <w:proofErr w:type="gramStart"/>
      <w:r w:rsidRPr="00AB6A9E">
        <w:rPr>
          <w:sz w:val="28"/>
          <w:szCs w:val="28"/>
          <w:rtl/>
          <w:lang w:bidi="ar-MA"/>
        </w:rPr>
        <w:t xml:space="preserve">: </w:t>
      </w:r>
      <w:r w:rsidRPr="006A4767">
        <w:rPr>
          <w:sz w:val="22"/>
          <w:szCs w:val="22"/>
          <w:rtl/>
          <w:lang w:bidi="ar-MA"/>
        </w:rPr>
        <w:t>.</w:t>
      </w:r>
      <w:proofErr w:type="gramEnd"/>
      <w:r w:rsidRPr="006A4767">
        <w:rPr>
          <w:sz w:val="22"/>
          <w:szCs w:val="22"/>
          <w:rtl/>
          <w:lang w:bidi="ar-MA"/>
        </w:rPr>
        <w:t>..............</w:t>
      </w:r>
      <w:r w:rsidRPr="006A4767">
        <w:rPr>
          <w:rFonts w:hint="cs"/>
          <w:sz w:val="22"/>
          <w:szCs w:val="22"/>
          <w:rtl/>
          <w:lang w:bidi="ar-MA"/>
        </w:rPr>
        <w:t>..</w:t>
      </w:r>
      <w:r w:rsidRPr="006A4767">
        <w:rPr>
          <w:sz w:val="22"/>
          <w:szCs w:val="22"/>
          <w:rtl/>
          <w:lang w:bidi="ar-MA"/>
        </w:rPr>
        <w:t>..............................</w:t>
      </w:r>
      <w:r>
        <w:rPr>
          <w:rFonts w:hint="cs"/>
          <w:sz w:val="22"/>
          <w:szCs w:val="22"/>
          <w:rtl/>
          <w:lang w:bidi="ar-MA"/>
        </w:rPr>
        <w:t>.........................................................................</w:t>
      </w:r>
      <w:r w:rsidRPr="006A4767">
        <w:rPr>
          <w:sz w:val="22"/>
          <w:szCs w:val="22"/>
          <w:rtl/>
          <w:lang w:bidi="ar-MA"/>
        </w:rPr>
        <w:t>.........</w:t>
      </w:r>
      <w:r w:rsidRPr="006A4767">
        <w:rPr>
          <w:rFonts w:hint="cs"/>
          <w:sz w:val="22"/>
          <w:szCs w:val="22"/>
          <w:rtl/>
          <w:lang w:bidi="ar-MA"/>
        </w:rPr>
        <w:t>.</w:t>
      </w:r>
      <w:r w:rsidRPr="006A4767">
        <w:rPr>
          <w:sz w:val="22"/>
          <w:szCs w:val="22"/>
          <w:rtl/>
          <w:lang w:bidi="ar-MA"/>
        </w:rPr>
        <w:t>...............................................</w:t>
      </w:r>
    </w:p>
    <w:p w:rsidR="006A4767" w:rsidRPr="00AB6A9E" w:rsidRDefault="006A4767" w:rsidP="006A4767">
      <w:pPr>
        <w:spacing w:before="0" w:beforeAutospacing="0" w:line="480" w:lineRule="auto"/>
        <w:rPr>
          <w:sz w:val="28"/>
          <w:szCs w:val="28"/>
          <w:rtl/>
          <w:lang w:bidi="ar-MA"/>
        </w:rPr>
      </w:pPr>
      <w:r w:rsidRPr="006A4767">
        <w:rPr>
          <w:sz w:val="22"/>
          <w:szCs w:val="22"/>
          <w:rtl/>
          <w:lang w:bidi="ar-MA"/>
        </w:rPr>
        <w:t>..........................................................................................................................</w:t>
      </w:r>
      <w:r>
        <w:rPr>
          <w:rFonts w:hint="cs"/>
          <w:sz w:val="22"/>
          <w:szCs w:val="22"/>
          <w:rtl/>
          <w:lang w:bidi="ar-MA"/>
        </w:rPr>
        <w:t>....................................................................................</w:t>
      </w:r>
    </w:p>
    <w:p w:rsidR="006A4767" w:rsidRPr="006A4767" w:rsidRDefault="006A4767" w:rsidP="006A4767">
      <w:pPr>
        <w:spacing w:before="0" w:beforeAutospacing="0" w:line="480" w:lineRule="auto"/>
        <w:rPr>
          <w:sz w:val="22"/>
          <w:szCs w:val="22"/>
          <w:rtl/>
          <w:lang w:bidi="ar-MA"/>
        </w:rPr>
      </w:pPr>
      <w:r w:rsidRPr="00AB6A9E">
        <w:rPr>
          <w:sz w:val="28"/>
          <w:szCs w:val="28"/>
          <w:rtl/>
          <w:lang w:bidi="ar-MA"/>
        </w:rPr>
        <w:t xml:space="preserve">*مؤسسة محمد الخامس للتضامن: </w:t>
      </w:r>
      <w:r w:rsidRPr="006A4767">
        <w:rPr>
          <w:sz w:val="22"/>
          <w:szCs w:val="22"/>
          <w:rtl/>
          <w:lang w:bidi="ar-MA"/>
        </w:rPr>
        <w:t>...................</w:t>
      </w:r>
      <w:r>
        <w:rPr>
          <w:rFonts w:hint="cs"/>
          <w:sz w:val="22"/>
          <w:szCs w:val="22"/>
          <w:rtl/>
          <w:lang w:bidi="ar-MA"/>
        </w:rPr>
        <w:t>...............................................................</w:t>
      </w:r>
      <w:r w:rsidRPr="006A4767">
        <w:rPr>
          <w:sz w:val="22"/>
          <w:szCs w:val="22"/>
          <w:rtl/>
          <w:lang w:bidi="ar-MA"/>
        </w:rPr>
        <w:t>..............................................</w:t>
      </w:r>
      <w:r w:rsidRPr="006A4767">
        <w:rPr>
          <w:rFonts w:hint="cs"/>
          <w:sz w:val="22"/>
          <w:szCs w:val="22"/>
          <w:rtl/>
          <w:lang w:bidi="ar-MA"/>
        </w:rPr>
        <w:t>.......................</w:t>
      </w:r>
    </w:p>
    <w:p w:rsidR="006A4767" w:rsidRPr="00AB6A9E" w:rsidRDefault="006A4767" w:rsidP="006A4767">
      <w:pPr>
        <w:spacing w:before="0" w:beforeAutospacing="0" w:line="480" w:lineRule="auto"/>
        <w:rPr>
          <w:sz w:val="28"/>
          <w:szCs w:val="28"/>
          <w:rtl/>
          <w:lang w:bidi="ar-MA"/>
        </w:rPr>
      </w:pPr>
      <w:r w:rsidRPr="006A4767">
        <w:rPr>
          <w:sz w:val="22"/>
          <w:szCs w:val="22"/>
          <w:rtl/>
          <w:lang w:bidi="ar-MA"/>
        </w:rPr>
        <w:t>..........................................................................................................................</w:t>
      </w:r>
      <w:r>
        <w:rPr>
          <w:rFonts w:hint="cs"/>
          <w:sz w:val="22"/>
          <w:szCs w:val="22"/>
          <w:rtl/>
          <w:lang w:bidi="ar-MA"/>
        </w:rPr>
        <w:t>....................................................................................</w:t>
      </w:r>
    </w:p>
    <w:p w:rsidR="006A4767" w:rsidRPr="00AB6A9E" w:rsidRDefault="006A4767" w:rsidP="006A4767">
      <w:pPr>
        <w:tabs>
          <w:tab w:val="left" w:pos="6210"/>
        </w:tabs>
        <w:spacing w:before="0" w:beforeAutospacing="0"/>
        <w:rPr>
          <w:sz w:val="28"/>
          <w:szCs w:val="28"/>
          <w:rtl/>
          <w:lang w:val="en-US"/>
        </w:rPr>
      </w:pPr>
      <w:r w:rsidRPr="00AB6A9E">
        <w:rPr>
          <w:b/>
          <w:bCs/>
          <w:sz w:val="28"/>
          <w:szCs w:val="28"/>
          <w:rtl/>
          <w:lang w:bidi="ar-MA"/>
        </w:rPr>
        <w:t>(</w:t>
      </w:r>
      <w:proofErr w:type="spellStart"/>
      <w:r w:rsidRPr="00AB6A9E">
        <w:rPr>
          <w:b/>
          <w:bCs/>
          <w:sz w:val="28"/>
          <w:szCs w:val="28"/>
          <w:rtl/>
          <w:lang w:bidi="ar-MA"/>
        </w:rPr>
        <w:t>2ن</w:t>
      </w:r>
      <w:proofErr w:type="spellEnd"/>
      <w:r w:rsidRPr="00AB6A9E">
        <w:rPr>
          <w:b/>
          <w:bCs/>
          <w:sz w:val="28"/>
          <w:szCs w:val="28"/>
          <w:rtl/>
          <w:lang w:bidi="ar-MA"/>
        </w:rPr>
        <w:t xml:space="preserve">) 2- </w:t>
      </w:r>
      <w:r w:rsidRPr="00AB6A9E">
        <w:rPr>
          <w:sz w:val="28"/>
          <w:szCs w:val="28"/>
          <w:rtl/>
          <w:lang w:bidi="ar-MA"/>
        </w:rPr>
        <w:t xml:space="preserve">صل بخط </w:t>
      </w:r>
      <w:proofErr w:type="gramStart"/>
      <w:r w:rsidRPr="00AB6A9E">
        <w:rPr>
          <w:sz w:val="28"/>
          <w:szCs w:val="28"/>
          <w:rtl/>
          <w:lang w:bidi="ar-MA"/>
        </w:rPr>
        <w:t>بين</w:t>
      </w:r>
      <w:proofErr w:type="gramEnd"/>
      <w:r w:rsidRPr="00AB6A9E">
        <w:rPr>
          <w:sz w:val="28"/>
          <w:szCs w:val="28"/>
          <w:rtl/>
          <w:lang w:bidi="ar-MA"/>
        </w:rPr>
        <w:t xml:space="preserve"> أنواع المرفق العمومي و الأمثلة المناسبة لها.                </w:t>
      </w:r>
      <w:r w:rsidRPr="00AB6A9E">
        <w:rPr>
          <w:b/>
          <w:bCs/>
          <w:sz w:val="28"/>
          <w:szCs w:val="28"/>
          <w:rtl/>
          <w:lang w:bidi="ar-MA"/>
        </w:rPr>
        <w:t xml:space="preserve">                                                    </w:t>
      </w:r>
    </w:p>
    <w:p w:rsidR="006A4767" w:rsidRPr="00AB6A9E" w:rsidRDefault="006A4767" w:rsidP="006A4767">
      <w:pPr>
        <w:tabs>
          <w:tab w:val="left" w:pos="6210"/>
        </w:tabs>
        <w:spacing w:before="0" w:beforeAutospacing="0"/>
        <w:rPr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val="en-US"/>
        </w:rPr>
        <w:t xml:space="preserve">               </w:t>
      </w:r>
      <w:r w:rsidRPr="00AB6A9E">
        <w:rPr>
          <w:sz w:val="28"/>
          <w:szCs w:val="28"/>
          <w:rtl/>
          <w:lang w:val="en-US"/>
        </w:rPr>
        <w:t xml:space="preserve">  </w:t>
      </w:r>
      <w:proofErr w:type="spellStart"/>
      <w:r w:rsidRPr="00AB6A9E">
        <w:rPr>
          <w:sz w:val="28"/>
          <w:szCs w:val="28"/>
          <w:rtl/>
          <w:lang w:val="en-US"/>
        </w:rPr>
        <w:t>-</w:t>
      </w:r>
      <w:proofErr w:type="spellEnd"/>
      <w:r w:rsidRPr="00AB6A9E">
        <w:rPr>
          <w:sz w:val="28"/>
          <w:szCs w:val="28"/>
          <w:rtl/>
          <w:lang w:val="en-US"/>
        </w:rPr>
        <w:t xml:space="preserve"> المرافق المركزية                      </w:t>
      </w:r>
      <w:r>
        <w:rPr>
          <w:sz w:val="28"/>
          <w:szCs w:val="28"/>
          <w:rtl/>
          <w:lang w:val="en-US"/>
        </w:rPr>
        <w:t xml:space="preserve">                </w:t>
      </w:r>
      <w:r w:rsidRPr="00AB6A9E">
        <w:rPr>
          <w:sz w:val="28"/>
          <w:szCs w:val="28"/>
          <w:rtl/>
          <w:lang w:val="en-US"/>
        </w:rPr>
        <w:t xml:space="preserve">       </w:t>
      </w:r>
      <w:proofErr w:type="spellStart"/>
      <w:proofErr w:type="gramStart"/>
      <w:r w:rsidRPr="00AB6A9E">
        <w:rPr>
          <w:sz w:val="28"/>
          <w:szCs w:val="28"/>
          <w:rtl/>
          <w:lang w:val="en-US"/>
        </w:rPr>
        <w:t>-</w:t>
      </w:r>
      <w:proofErr w:type="spellEnd"/>
      <w:r w:rsidRPr="00AB6A9E">
        <w:rPr>
          <w:sz w:val="28"/>
          <w:szCs w:val="28"/>
          <w:rtl/>
          <w:lang w:val="en-US"/>
        </w:rPr>
        <w:t xml:space="preserve">  </w:t>
      </w:r>
      <w:r w:rsidRPr="00AB6A9E">
        <w:rPr>
          <w:sz w:val="28"/>
          <w:szCs w:val="28"/>
          <w:rtl/>
          <w:lang w:bidi="ar-MA"/>
        </w:rPr>
        <w:t>المكتب</w:t>
      </w:r>
      <w:proofErr w:type="gramEnd"/>
      <w:r w:rsidRPr="00AB6A9E">
        <w:rPr>
          <w:sz w:val="28"/>
          <w:szCs w:val="28"/>
          <w:rtl/>
          <w:lang w:bidi="ar-MA"/>
        </w:rPr>
        <w:t xml:space="preserve"> الوطني للماء الصالح للشرب</w:t>
      </w:r>
    </w:p>
    <w:p w:rsidR="006A4767" w:rsidRPr="00AB6A9E" w:rsidRDefault="006A4767" w:rsidP="006A4767">
      <w:pPr>
        <w:tabs>
          <w:tab w:val="left" w:pos="6210"/>
        </w:tabs>
        <w:spacing w:before="0" w:beforeAutospacing="0"/>
        <w:rPr>
          <w:sz w:val="28"/>
          <w:szCs w:val="28"/>
          <w:lang w:bidi="ar-MA"/>
        </w:rPr>
      </w:pPr>
      <w:r w:rsidRPr="00AB6A9E">
        <w:rPr>
          <w:sz w:val="28"/>
          <w:szCs w:val="28"/>
          <w:rtl/>
          <w:lang w:bidi="ar-MA"/>
        </w:rPr>
        <w:t xml:space="preserve"> </w:t>
      </w:r>
      <w:r>
        <w:rPr>
          <w:sz w:val="28"/>
          <w:szCs w:val="28"/>
          <w:lang w:bidi="ar-MA"/>
        </w:rPr>
        <w:t xml:space="preserve"> </w:t>
      </w:r>
      <w:r w:rsidRPr="00AB6A9E">
        <w:rPr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                 </w:t>
      </w:r>
      <w:proofErr w:type="spellStart"/>
      <w:r w:rsidRPr="00AB6A9E">
        <w:rPr>
          <w:sz w:val="28"/>
          <w:szCs w:val="28"/>
          <w:rtl/>
          <w:lang w:bidi="ar-MA"/>
        </w:rPr>
        <w:t>-</w:t>
      </w:r>
      <w:proofErr w:type="spellEnd"/>
      <w:r w:rsidRPr="00AB6A9E">
        <w:rPr>
          <w:sz w:val="28"/>
          <w:szCs w:val="28"/>
          <w:rtl/>
          <w:lang w:bidi="ar-MA"/>
        </w:rPr>
        <w:t xml:space="preserve"> الشركات العمومية                 </w:t>
      </w:r>
      <w:r>
        <w:rPr>
          <w:sz w:val="28"/>
          <w:szCs w:val="28"/>
          <w:rtl/>
          <w:lang w:bidi="ar-MA"/>
        </w:rPr>
        <w:t xml:space="preserve">                 </w:t>
      </w:r>
      <w:r>
        <w:rPr>
          <w:rFonts w:hint="cs"/>
          <w:sz w:val="28"/>
          <w:szCs w:val="28"/>
          <w:rtl/>
          <w:lang w:bidi="ar-MA"/>
        </w:rPr>
        <w:t xml:space="preserve"> </w:t>
      </w:r>
      <w:r w:rsidRPr="00AB6A9E">
        <w:rPr>
          <w:sz w:val="28"/>
          <w:szCs w:val="28"/>
          <w:rtl/>
          <w:lang w:bidi="ar-MA"/>
        </w:rPr>
        <w:t xml:space="preserve">  </w:t>
      </w:r>
      <w:r>
        <w:rPr>
          <w:rFonts w:hint="cs"/>
          <w:sz w:val="28"/>
          <w:szCs w:val="28"/>
          <w:rtl/>
          <w:lang w:bidi="ar-MA"/>
        </w:rPr>
        <w:t xml:space="preserve"> </w:t>
      </w:r>
      <w:r w:rsidRPr="00AB6A9E">
        <w:rPr>
          <w:sz w:val="28"/>
          <w:szCs w:val="28"/>
          <w:rtl/>
          <w:lang w:bidi="ar-MA"/>
        </w:rPr>
        <w:t xml:space="preserve">   </w:t>
      </w:r>
      <w:r>
        <w:rPr>
          <w:rFonts w:hint="cs"/>
          <w:sz w:val="28"/>
          <w:szCs w:val="28"/>
          <w:rtl/>
          <w:lang w:bidi="ar-MA"/>
        </w:rPr>
        <w:t xml:space="preserve"> </w:t>
      </w:r>
      <w:r w:rsidRPr="00AB6A9E">
        <w:rPr>
          <w:sz w:val="28"/>
          <w:szCs w:val="28"/>
          <w:rtl/>
          <w:lang w:bidi="ar-MA"/>
        </w:rPr>
        <w:t xml:space="preserve">  </w:t>
      </w:r>
      <w:proofErr w:type="spellStart"/>
      <w:r w:rsidRPr="00AB6A9E">
        <w:rPr>
          <w:sz w:val="28"/>
          <w:szCs w:val="28"/>
          <w:rtl/>
          <w:lang w:bidi="ar-MA"/>
        </w:rPr>
        <w:t>-</w:t>
      </w:r>
      <w:proofErr w:type="spellEnd"/>
      <w:r w:rsidRPr="00AB6A9E">
        <w:rPr>
          <w:sz w:val="28"/>
          <w:szCs w:val="28"/>
          <w:rtl/>
          <w:lang w:bidi="ar-MA"/>
        </w:rPr>
        <w:t xml:space="preserve">  شر</w:t>
      </w:r>
      <w:r>
        <w:rPr>
          <w:sz w:val="28"/>
          <w:szCs w:val="28"/>
          <w:rtl/>
          <w:lang w:bidi="ar-MA"/>
        </w:rPr>
        <w:t>ك</w:t>
      </w:r>
      <w:r>
        <w:rPr>
          <w:rFonts w:hint="cs"/>
          <w:sz w:val="28"/>
          <w:szCs w:val="28"/>
          <w:rtl/>
          <w:lang w:bidi="ar-MA"/>
        </w:rPr>
        <w:t xml:space="preserve">ات النقل الحضري                </w:t>
      </w:r>
      <w:r w:rsidRPr="00AB6A9E">
        <w:rPr>
          <w:sz w:val="28"/>
          <w:szCs w:val="28"/>
          <w:rtl/>
          <w:lang w:bidi="ar-MA"/>
        </w:rPr>
        <w:t xml:space="preserve"> </w:t>
      </w:r>
      <w:r>
        <w:rPr>
          <w:rFonts w:hint="cs"/>
          <w:sz w:val="28"/>
          <w:szCs w:val="28"/>
          <w:rtl/>
          <w:lang w:bidi="ar-MA"/>
        </w:rPr>
        <w:t xml:space="preserve"> </w:t>
      </w:r>
      <w:r w:rsidRPr="00AB6A9E">
        <w:rPr>
          <w:sz w:val="28"/>
          <w:szCs w:val="28"/>
        </w:rPr>
        <w:t xml:space="preserve">      </w:t>
      </w:r>
    </w:p>
    <w:p w:rsidR="006A4767" w:rsidRPr="00AB6A9E" w:rsidRDefault="006A4767" w:rsidP="006A4767">
      <w:pPr>
        <w:tabs>
          <w:tab w:val="left" w:pos="6210"/>
        </w:tabs>
        <w:spacing w:before="0" w:beforeAutospacing="0"/>
        <w:rPr>
          <w:sz w:val="28"/>
          <w:szCs w:val="28"/>
          <w:lang w:bidi="ar-MA"/>
        </w:rPr>
      </w:pPr>
      <w:r w:rsidRPr="00AB6A9E">
        <w:rPr>
          <w:sz w:val="28"/>
          <w:szCs w:val="28"/>
          <w:rtl/>
          <w:lang w:bidi="ar-MA"/>
        </w:rPr>
        <w:t xml:space="preserve">  </w:t>
      </w:r>
      <w:r>
        <w:rPr>
          <w:rFonts w:hint="cs"/>
          <w:sz w:val="28"/>
          <w:szCs w:val="28"/>
          <w:rtl/>
          <w:lang w:bidi="ar-MA"/>
        </w:rPr>
        <w:t xml:space="preserve">             </w:t>
      </w:r>
      <w:r w:rsidRPr="00AB6A9E">
        <w:rPr>
          <w:sz w:val="28"/>
          <w:szCs w:val="28"/>
          <w:rtl/>
          <w:lang w:bidi="ar-MA"/>
        </w:rPr>
        <w:t xml:space="preserve">  </w:t>
      </w:r>
      <w:proofErr w:type="spellStart"/>
      <w:r w:rsidRPr="00AB6A9E">
        <w:rPr>
          <w:sz w:val="28"/>
          <w:szCs w:val="28"/>
          <w:rtl/>
          <w:lang w:bidi="ar-MA"/>
        </w:rPr>
        <w:t>-</w:t>
      </w:r>
      <w:proofErr w:type="spellEnd"/>
      <w:r w:rsidRPr="00AB6A9E">
        <w:rPr>
          <w:sz w:val="28"/>
          <w:szCs w:val="28"/>
          <w:rtl/>
          <w:lang w:bidi="ar-MA"/>
        </w:rPr>
        <w:t xml:space="preserve"> المؤسسات العمومية                               </w:t>
      </w:r>
      <w:r>
        <w:rPr>
          <w:rFonts w:hint="cs"/>
          <w:sz w:val="28"/>
          <w:szCs w:val="28"/>
          <w:rtl/>
          <w:lang w:bidi="ar-MA"/>
        </w:rPr>
        <w:t xml:space="preserve">  </w:t>
      </w:r>
      <w:r w:rsidRPr="00AB6A9E">
        <w:rPr>
          <w:sz w:val="28"/>
          <w:szCs w:val="28"/>
          <w:rtl/>
          <w:lang w:bidi="ar-MA"/>
        </w:rPr>
        <w:t xml:space="preserve"> </w:t>
      </w:r>
      <w:r>
        <w:rPr>
          <w:sz w:val="28"/>
          <w:szCs w:val="28"/>
          <w:rtl/>
          <w:lang w:bidi="ar-MA"/>
        </w:rPr>
        <w:t xml:space="preserve">  </w:t>
      </w:r>
      <w:r>
        <w:rPr>
          <w:rFonts w:hint="cs"/>
          <w:sz w:val="28"/>
          <w:szCs w:val="28"/>
          <w:rtl/>
          <w:lang w:bidi="ar-MA"/>
        </w:rPr>
        <w:t xml:space="preserve"> </w:t>
      </w:r>
      <w:r w:rsidRPr="00AB6A9E">
        <w:rPr>
          <w:sz w:val="28"/>
          <w:szCs w:val="28"/>
          <w:rtl/>
          <w:lang w:bidi="ar-MA"/>
        </w:rPr>
        <w:t xml:space="preserve">     </w:t>
      </w:r>
      <w:proofErr w:type="spellStart"/>
      <w:r w:rsidRPr="00AB6A9E">
        <w:rPr>
          <w:sz w:val="28"/>
          <w:szCs w:val="28"/>
          <w:rtl/>
          <w:lang w:bidi="ar-MA"/>
        </w:rPr>
        <w:t>-</w:t>
      </w:r>
      <w:proofErr w:type="spellEnd"/>
      <w:r w:rsidRPr="00AB6A9E">
        <w:rPr>
          <w:sz w:val="28"/>
          <w:szCs w:val="28"/>
          <w:rtl/>
          <w:lang w:bidi="ar-MA"/>
        </w:rPr>
        <w:t xml:space="preserve">  وزارة التربية الوطنية</w:t>
      </w:r>
    </w:p>
    <w:p w:rsidR="006A4767" w:rsidRDefault="006A4767" w:rsidP="006A4767">
      <w:pPr>
        <w:spacing w:before="0" w:beforeAutospacing="0"/>
        <w:rPr>
          <w:sz w:val="28"/>
          <w:szCs w:val="28"/>
          <w:rtl/>
        </w:rPr>
      </w:pPr>
      <w:r w:rsidRPr="00AB6A9E">
        <w:rPr>
          <w:sz w:val="28"/>
          <w:szCs w:val="28"/>
          <w:rtl/>
          <w:lang w:bidi="ar-MA"/>
        </w:rPr>
        <w:t xml:space="preserve"> </w:t>
      </w:r>
      <w:r>
        <w:rPr>
          <w:rFonts w:hint="cs"/>
          <w:sz w:val="28"/>
          <w:szCs w:val="28"/>
          <w:rtl/>
          <w:lang w:bidi="ar-MA"/>
        </w:rPr>
        <w:t xml:space="preserve">             </w:t>
      </w:r>
      <w:r w:rsidRPr="00AB6A9E">
        <w:rPr>
          <w:sz w:val="28"/>
          <w:szCs w:val="28"/>
          <w:rtl/>
          <w:lang w:bidi="ar-MA"/>
        </w:rPr>
        <w:t xml:space="preserve">   </w:t>
      </w:r>
      <w:proofErr w:type="spellStart"/>
      <w:r w:rsidRPr="00AB6A9E">
        <w:rPr>
          <w:sz w:val="28"/>
          <w:szCs w:val="28"/>
          <w:rtl/>
          <w:lang w:bidi="ar-MA"/>
        </w:rPr>
        <w:t>-</w:t>
      </w:r>
      <w:proofErr w:type="spellEnd"/>
      <w:r w:rsidRPr="00AB6A9E">
        <w:rPr>
          <w:sz w:val="28"/>
          <w:szCs w:val="28"/>
          <w:rtl/>
          <w:lang w:bidi="ar-MA"/>
        </w:rPr>
        <w:t xml:space="preserve"> </w:t>
      </w:r>
      <w:r w:rsidRPr="00AB6A9E">
        <w:rPr>
          <w:sz w:val="28"/>
          <w:szCs w:val="28"/>
          <w:rtl/>
          <w:lang w:val="en-US"/>
        </w:rPr>
        <w:t>الشركات الخاصة</w:t>
      </w:r>
      <w:r w:rsidRPr="00AB6A9E">
        <w:rPr>
          <w:sz w:val="28"/>
          <w:szCs w:val="28"/>
          <w:rtl/>
        </w:rPr>
        <w:t xml:space="preserve">      </w:t>
      </w:r>
      <w:r>
        <w:rPr>
          <w:sz w:val="28"/>
          <w:szCs w:val="28"/>
          <w:rtl/>
        </w:rPr>
        <w:t xml:space="preserve">                              </w:t>
      </w:r>
      <w:r w:rsidRPr="00AB6A9E">
        <w:rPr>
          <w:sz w:val="28"/>
          <w:szCs w:val="28"/>
          <w:rtl/>
        </w:rPr>
        <w:t xml:space="preserve">   </w:t>
      </w:r>
      <w:r>
        <w:rPr>
          <w:rFonts w:hint="cs"/>
          <w:sz w:val="28"/>
          <w:szCs w:val="28"/>
          <w:rtl/>
        </w:rPr>
        <w:t xml:space="preserve"> </w:t>
      </w:r>
      <w:r w:rsidRPr="00AB6A9E">
        <w:rPr>
          <w:sz w:val="28"/>
          <w:szCs w:val="28"/>
          <w:rtl/>
        </w:rPr>
        <w:t xml:space="preserve">     </w:t>
      </w:r>
      <w:proofErr w:type="spellStart"/>
      <w:r w:rsidRPr="00AB6A9E">
        <w:rPr>
          <w:sz w:val="28"/>
          <w:szCs w:val="28"/>
          <w:rtl/>
        </w:rPr>
        <w:t>-</w:t>
      </w:r>
      <w:proofErr w:type="spellEnd"/>
      <w:r w:rsidRPr="00AB6A9E">
        <w:rPr>
          <w:sz w:val="28"/>
          <w:szCs w:val="28"/>
          <w:rtl/>
        </w:rPr>
        <w:t xml:space="preserve">  شركة اتصالات المغرب</w:t>
      </w:r>
    </w:p>
    <w:p w:rsidR="006A4767" w:rsidRPr="006A4767" w:rsidRDefault="006A4767" w:rsidP="006A4767">
      <w:pPr>
        <w:spacing w:before="0" w:beforeAutospacing="0"/>
        <w:rPr>
          <w:sz w:val="22"/>
          <w:szCs w:val="22"/>
          <w:rtl/>
          <w:lang w:val="en-US"/>
        </w:rPr>
      </w:pPr>
      <w:r w:rsidRPr="009D164E">
        <w:rPr>
          <w:rFonts w:hint="cs"/>
          <w:b/>
          <w:bCs/>
          <w:sz w:val="28"/>
          <w:szCs w:val="28"/>
          <w:rtl/>
          <w:lang w:bidi="ar-MA"/>
        </w:rPr>
        <w:t>(</w:t>
      </w:r>
      <w:proofErr w:type="spellStart"/>
      <w:r w:rsidRPr="009D164E">
        <w:rPr>
          <w:rFonts w:hint="cs"/>
          <w:b/>
          <w:bCs/>
          <w:sz w:val="28"/>
          <w:szCs w:val="28"/>
          <w:rtl/>
          <w:lang w:bidi="ar-MA"/>
        </w:rPr>
        <w:t>1ن</w:t>
      </w:r>
      <w:proofErr w:type="spellEnd"/>
      <w:r>
        <w:rPr>
          <w:rFonts w:hint="cs"/>
          <w:sz w:val="28"/>
          <w:szCs w:val="28"/>
          <w:rtl/>
          <w:lang w:bidi="ar-MA"/>
        </w:rPr>
        <w:t>) 3- حدد شعار مؤسسة محمد الخامس للتضامن</w:t>
      </w:r>
      <w:r w:rsidRPr="006A4767">
        <w:rPr>
          <w:rFonts w:hint="cs"/>
          <w:sz w:val="22"/>
          <w:szCs w:val="22"/>
          <w:rtl/>
          <w:lang w:bidi="ar-MA"/>
        </w:rPr>
        <w:t>...............................................................</w:t>
      </w:r>
      <w:r>
        <w:rPr>
          <w:rFonts w:hint="cs"/>
          <w:sz w:val="22"/>
          <w:szCs w:val="22"/>
          <w:rtl/>
          <w:lang w:bidi="ar-MA"/>
        </w:rPr>
        <w:t>..................................................</w:t>
      </w:r>
      <w:r w:rsidRPr="006A4767">
        <w:rPr>
          <w:rFonts w:hint="cs"/>
          <w:sz w:val="22"/>
          <w:szCs w:val="22"/>
          <w:rtl/>
          <w:lang w:bidi="ar-MA"/>
        </w:rPr>
        <w:t>.........</w:t>
      </w:r>
      <w:r w:rsidRPr="006A4767">
        <w:rPr>
          <w:sz w:val="22"/>
          <w:szCs w:val="22"/>
          <w:rtl/>
          <w:lang w:val="en-US"/>
        </w:rPr>
        <w:t xml:space="preserve"> </w:t>
      </w:r>
    </w:p>
    <w:p w:rsidR="006A4767" w:rsidRPr="00C50667" w:rsidRDefault="006A4767" w:rsidP="006A4767">
      <w:pPr>
        <w:shd w:val="clear" w:color="auto" w:fill="FFFFFF" w:themeFill="background1"/>
        <w:tabs>
          <w:tab w:val="center" w:pos="5499"/>
          <w:tab w:val="right" w:pos="10998"/>
        </w:tabs>
        <w:spacing w:before="0" w:beforeAutospacing="0"/>
        <w:jc w:val="left"/>
        <w:rPr>
          <w:b/>
          <w:bCs/>
          <w:sz w:val="32"/>
          <w:szCs w:val="32"/>
          <w:bdr w:val="single" w:sz="4" w:space="0" w:color="auto"/>
          <w:shd w:val="clear" w:color="auto" w:fill="D9D9D9"/>
          <w:rtl/>
          <w:lang w:bidi="ar-MA"/>
        </w:rPr>
      </w:pPr>
      <w:r>
        <w:rPr>
          <w:b/>
          <w:bCs/>
          <w:sz w:val="28"/>
          <w:szCs w:val="28"/>
          <w:bdr w:val="single" w:sz="4" w:space="0" w:color="auto"/>
          <w:shd w:val="clear" w:color="auto" w:fill="D9D9D9"/>
          <w:rtl/>
          <w:lang w:bidi="ar-MA"/>
        </w:rPr>
        <w:tab/>
      </w:r>
      <w:r w:rsidRPr="006A4767">
        <w:rPr>
          <w:b/>
          <w:bCs/>
          <w:sz w:val="32"/>
          <w:szCs w:val="32"/>
          <w:bdr w:val="single" w:sz="4" w:space="0" w:color="auto"/>
          <w:shd w:val="clear" w:color="auto" w:fill="D9D9D9" w:themeFill="background1" w:themeFillShade="D9"/>
          <w:rtl/>
          <w:lang w:bidi="ar-MA"/>
        </w:rPr>
        <w:t>مادة التاريخ : سؤال مقالي (</w:t>
      </w:r>
      <w:proofErr w:type="spellStart"/>
      <w:r w:rsidRPr="006A4767">
        <w:rPr>
          <w:b/>
          <w:bCs/>
          <w:sz w:val="32"/>
          <w:szCs w:val="32"/>
          <w:bdr w:val="single" w:sz="4" w:space="0" w:color="auto"/>
          <w:shd w:val="clear" w:color="auto" w:fill="D9D9D9" w:themeFill="background1" w:themeFillShade="D9"/>
          <w:rtl/>
          <w:lang w:bidi="ar-MA"/>
        </w:rPr>
        <w:t>7نقط</w:t>
      </w:r>
      <w:proofErr w:type="spellEnd"/>
      <w:r w:rsidRPr="00C50667">
        <w:rPr>
          <w:b/>
          <w:bCs/>
          <w:sz w:val="32"/>
          <w:szCs w:val="32"/>
          <w:bdr w:val="single" w:sz="4" w:space="0" w:color="auto"/>
          <w:shd w:val="clear" w:color="auto" w:fill="D9D9D9"/>
          <w:rtl/>
          <w:lang w:bidi="ar-MA"/>
        </w:rPr>
        <w:t>)</w:t>
      </w:r>
      <w:r w:rsidRPr="00C50667">
        <w:rPr>
          <w:b/>
          <w:bCs/>
          <w:sz w:val="32"/>
          <w:szCs w:val="32"/>
          <w:bdr w:val="single" w:sz="4" w:space="0" w:color="auto"/>
          <w:shd w:val="clear" w:color="auto" w:fill="D9D9D9"/>
          <w:rtl/>
          <w:lang w:bidi="ar-MA"/>
        </w:rPr>
        <w:tab/>
      </w:r>
    </w:p>
    <w:p w:rsidR="006A4767" w:rsidRPr="00794637" w:rsidRDefault="006A4767" w:rsidP="006A4767">
      <w:pPr>
        <w:spacing w:before="0" w:beforeAutospacing="0"/>
        <w:rPr>
          <w:sz w:val="28"/>
          <w:szCs w:val="28"/>
          <w:rtl/>
          <w:lang w:bidi="ar-MA"/>
        </w:rPr>
      </w:pPr>
      <w:r w:rsidRPr="00794637">
        <w:rPr>
          <w:rFonts w:hint="cs"/>
          <w:sz w:val="28"/>
          <w:szCs w:val="28"/>
          <w:rtl/>
          <w:lang w:bidi="ar-MA"/>
        </w:rPr>
        <w:t xml:space="preserve">عرف العالم ما بين 1914 و 1918 حربا عالمية مدمرة. </w:t>
      </w:r>
    </w:p>
    <w:p w:rsidR="00772F30" w:rsidRPr="00452E85" w:rsidRDefault="006A4767" w:rsidP="00452E85">
      <w:pPr>
        <w:tabs>
          <w:tab w:val="left" w:pos="6210"/>
        </w:tabs>
        <w:spacing w:before="0" w:beforeAutospacing="0"/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اكتب موضوعا </w:t>
      </w:r>
      <w:proofErr w:type="spellStart"/>
      <w:r>
        <w:rPr>
          <w:rFonts w:hint="cs"/>
          <w:sz w:val="32"/>
          <w:szCs w:val="32"/>
          <w:rtl/>
          <w:lang w:val="en-US"/>
        </w:rPr>
        <w:t>مقاليا</w:t>
      </w:r>
      <w:proofErr w:type="spellEnd"/>
      <w:r>
        <w:rPr>
          <w:rFonts w:hint="cs"/>
          <w:sz w:val="32"/>
          <w:szCs w:val="32"/>
          <w:rtl/>
          <w:lang w:val="en-US"/>
        </w:rPr>
        <w:t xml:space="preserve"> ( مقدمة، عرض، خاتمة ) تبين فيه النتائج السياسية لهذه الحرب.</w:t>
      </w:r>
    </w:p>
    <w:sectPr w:rsidR="00772F30" w:rsidRPr="00452E85" w:rsidSect="006A4767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compat/>
  <w:rsids>
    <w:rsidRoot w:val="006A4767"/>
    <w:rsid w:val="000173C8"/>
    <w:rsid w:val="00452E85"/>
    <w:rsid w:val="006A4767"/>
    <w:rsid w:val="00772F30"/>
    <w:rsid w:val="00BD4CCC"/>
    <w:rsid w:val="00D125C9"/>
    <w:rsid w:val="00FA5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767"/>
    <w:pPr>
      <w:spacing w:before="100" w:beforeAutospacing="1"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621</Words>
  <Characters>3417</Characters>
  <Application>Microsoft Office Word</Application>
  <DocSecurity>0</DocSecurity>
  <Lines>28</Lines>
  <Paragraphs>8</Paragraphs>
  <ScaleCrop>false</ScaleCrop>
  <Company>COMPAQ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2012-12-30T22:24:00Z</dcterms:created>
  <dcterms:modified xsi:type="dcterms:W3CDTF">2012-12-30T23:40:00Z</dcterms:modified>
</cp:coreProperties>
</file>